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5FC8" w:rsidRDefault="00974A08" w:rsidP="005F0388">
      <w:pPr>
        <w:bidi w:val="0"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בס"</w:t>
      </w:r>
      <w:r w:rsidR="00D10515">
        <w:rPr>
          <w:rFonts w:hint="cs"/>
          <w:sz w:val="24"/>
          <w:szCs w:val="24"/>
          <w:rtl/>
        </w:rPr>
        <w:t>ד</w:t>
      </w:r>
    </w:p>
    <w:p w:rsidR="00D10515" w:rsidRPr="00D10515" w:rsidRDefault="00D10515" w:rsidP="00AE55BB">
      <w:pPr>
        <w:bidi w:val="0"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הלכות כוונה בתפילה</w:t>
      </w:r>
    </w:p>
    <w:p w:rsidR="00974A08" w:rsidRDefault="00974A08" w:rsidP="00AE55BB">
      <w:pPr>
        <w:jc w:val="center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מצוות עשה להתפלל בכל יום שנאמר: ו</w:t>
      </w:r>
      <w:r w:rsidR="005D075C">
        <w:rPr>
          <w:rFonts w:hint="cs"/>
          <w:sz w:val="24"/>
          <w:szCs w:val="24"/>
          <w:rtl/>
        </w:rPr>
        <w:t>ע</w:t>
      </w:r>
      <w:r>
        <w:rPr>
          <w:rFonts w:hint="cs"/>
          <w:sz w:val="24"/>
          <w:szCs w:val="24"/>
          <w:rtl/>
        </w:rPr>
        <w:t xml:space="preserve">בדתם את ה" אלוקיכם. </w:t>
      </w:r>
      <w:r w:rsidR="005D075C">
        <w:rPr>
          <w:rFonts w:hint="cs"/>
          <w:sz w:val="24"/>
          <w:szCs w:val="24"/>
          <w:rtl/>
        </w:rPr>
        <w:t>מ</w:t>
      </w:r>
      <w:r>
        <w:rPr>
          <w:rFonts w:hint="cs"/>
          <w:sz w:val="24"/>
          <w:szCs w:val="24"/>
          <w:rtl/>
        </w:rPr>
        <w:t>פי הש</w:t>
      </w:r>
      <w:r w:rsidR="001825BE">
        <w:rPr>
          <w:rFonts w:hint="cs"/>
          <w:sz w:val="24"/>
          <w:szCs w:val="24"/>
          <w:rtl/>
        </w:rPr>
        <w:t>מ</w:t>
      </w:r>
      <w:r>
        <w:rPr>
          <w:rFonts w:hint="cs"/>
          <w:sz w:val="24"/>
          <w:szCs w:val="24"/>
          <w:rtl/>
        </w:rPr>
        <w:t>ועה למדנו שהעבודה זו היא תפילה, שנאמר: ולעבדו בכל לבבכם. אמרו חכמים אי זו היא עבודה שבלב, זו תפילה( רמב"ם הלכות תפילה פרק א הלכה א).</w:t>
      </w:r>
    </w:p>
    <w:p w:rsidR="00974A08" w:rsidRPr="00AE55BB" w:rsidRDefault="00974A08" w:rsidP="00AE55BB">
      <w:pPr>
        <w:jc w:val="center"/>
        <w:rPr>
          <w:sz w:val="24"/>
          <w:szCs w:val="24"/>
          <w:lang w:val="nl-NL"/>
        </w:rPr>
      </w:pPr>
      <w:r>
        <w:rPr>
          <w:rFonts w:hint="cs"/>
          <w:sz w:val="24"/>
          <w:szCs w:val="24"/>
          <w:rtl/>
        </w:rPr>
        <w:t>כל תפילה שאינה בכוונה אינה תפילה רמב"ם פרק ד הלכה ט"ו.</w:t>
      </w:r>
    </w:p>
    <w:p w:rsidR="00344D0C" w:rsidRDefault="00974A08" w:rsidP="00113406">
      <w:pPr>
        <w:bidi w:val="0"/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Aangezien </w:t>
      </w:r>
      <w:r w:rsidR="00344D0C">
        <w:rPr>
          <w:sz w:val="24"/>
          <w:szCs w:val="24"/>
          <w:lang w:val="nl-NL"/>
        </w:rPr>
        <w:t xml:space="preserve">de </w:t>
      </w:r>
      <w:proofErr w:type="spellStart"/>
      <w:r w:rsidR="00344D0C">
        <w:rPr>
          <w:sz w:val="24"/>
          <w:szCs w:val="24"/>
          <w:lang w:val="nl-NL"/>
        </w:rPr>
        <w:t>mitswe</w:t>
      </w:r>
      <w:proofErr w:type="spellEnd"/>
      <w:r w:rsidR="00344D0C">
        <w:rPr>
          <w:sz w:val="24"/>
          <w:szCs w:val="24"/>
          <w:lang w:val="nl-NL"/>
        </w:rPr>
        <w:t xml:space="preserve"> van </w:t>
      </w:r>
      <w:r w:rsidR="00714C04">
        <w:rPr>
          <w:rFonts w:hint="cs"/>
          <w:sz w:val="24"/>
          <w:szCs w:val="24"/>
          <w:rtl/>
          <w:lang w:val="nl-NL"/>
        </w:rPr>
        <w:t>תפילה</w:t>
      </w:r>
      <w:r w:rsidR="00344D0C">
        <w:rPr>
          <w:sz w:val="24"/>
          <w:szCs w:val="24"/>
          <w:lang w:val="nl-NL"/>
        </w:rPr>
        <w:t xml:space="preserve">wordt geleerd van de </w:t>
      </w:r>
      <w:r w:rsidR="009565B7">
        <w:rPr>
          <w:rFonts w:hint="cs"/>
          <w:sz w:val="24"/>
          <w:szCs w:val="24"/>
          <w:rtl/>
          <w:lang w:val="nl-NL"/>
        </w:rPr>
        <w:t>פסוק</w:t>
      </w:r>
      <w:r w:rsidR="00344D0C">
        <w:rPr>
          <w:sz w:val="24"/>
          <w:szCs w:val="24"/>
          <w:lang w:val="nl-NL"/>
        </w:rPr>
        <w:t xml:space="preserve">: </w:t>
      </w:r>
      <w:r w:rsidR="00113406">
        <w:rPr>
          <w:rFonts w:hint="cs"/>
          <w:sz w:val="24"/>
          <w:szCs w:val="24"/>
          <w:rtl/>
          <w:lang w:val="nl-NL"/>
        </w:rPr>
        <w:t>ולעבדו בכל לבבכם</w:t>
      </w:r>
      <w:r w:rsidR="00344D0C">
        <w:rPr>
          <w:sz w:val="24"/>
          <w:szCs w:val="24"/>
          <w:lang w:val="nl-NL"/>
        </w:rPr>
        <w:t xml:space="preserve">, is de </w:t>
      </w:r>
      <w:r w:rsidR="00113406">
        <w:rPr>
          <w:rFonts w:hint="cs"/>
          <w:sz w:val="24"/>
          <w:szCs w:val="24"/>
          <w:rtl/>
          <w:lang w:val="nl-NL"/>
        </w:rPr>
        <w:t>כוונה</w:t>
      </w:r>
      <w:r w:rsidR="00344D0C">
        <w:rPr>
          <w:sz w:val="24"/>
          <w:szCs w:val="24"/>
          <w:lang w:val="nl-NL"/>
        </w:rPr>
        <w:t xml:space="preserve"> (intentie) bij de </w:t>
      </w:r>
      <w:proofErr w:type="spellStart"/>
      <w:r w:rsidR="00344D0C">
        <w:rPr>
          <w:sz w:val="24"/>
          <w:szCs w:val="24"/>
          <w:lang w:val="nl-NL"/>
        </w:rPr>
        <w:t>tefille</w:t>
      </w:r>
      <w:proofErr w:type="spellEnd"/>
      <w:r w:rsidR="00344D0C">
        <w:rPr>
          <w:sz w:val="24"/>
          <w:szCs w:val="24"/>
          <w:lang w:val="nl-NL"/>
        </w:rPr>
        <w:t xml:space="preserve"> </w:t>
      </w:r>
      <w:r w:rsidR="001B0021">
        <w:rPr>
          <w:sz w:val="24"/>
          <w:szCs w:val="24"/>
          <w:lang w:val="nl-NL"/>
        </w:rPr>
        <w:t>een essentieel</w:t>
      </w:r>
      <w:r w:rsidR="00344D0C">
        <w:rPr>
          <w:sz w:val="24"/>
          <w:szCs w:val="24"/>
          <w:lang w:val="nl-NL"/>
        </w:rPr>
        <w:t xml:space="preserve"> onderdeel van de </w:t>
      </w:r>
      <w:proofErr w:type="spellStart"/>
      <w:r w:rsidR="00344D0C">
        <w:rPr>
          <w:sz w:val="24"/>
          <w:szCs w:val="24"/>
          <w:lang w:val="nl-NL"/>
        </w:rPr>
        <w:t>tefille</w:t>
      </w:r>
      <w:proofErr w:type="spellEnd"/>
      <w:r w:rsidR="00344D0C">
        <w:rPr>
          <w:sz w:val="24"/>
          <w:szCs w:val="24"/>
          <w:lang w:val="nl-NL"/>
        </w:rPr>
        <w:t xml:space="preserve"> en zonder </w:t>
      </w:r>
      <w:proofErr w:type="spellStart"/>
      <w:r w:rsidR="00344D0C">
        <w:rPr>
          <w:sz w:val="24"/>
          <w:szCs w:val="24"/>
          <w:lang w:val="nl-NL"/>
        </w:rPr>
        <w:t>kawone</w:t>
      </w:r>
      <w:proofErr w:type="spellEnd"/>
      <w:r w:rsidR="00344D0C">
        <w:rPr>
          <w:sz w:val="24"/>
          <w:szCs w:val="24"/>
          <w:lang w:val="nl-NL"/>
        </w:rPr>
        <w:t xml:space="preserve"> </w:t>
      </w:r>
      <w:r w:rsidR="005D075C">
        <w:rPr>
          <w:sz w:val="24"/>
          <w:szCs w:val="24"/>
          <w:lang w:val="nl-NL"/>
        </w:rPr>
        <w:t>heet</w:t>
      </w:r>
      <w:r w:rsidR="00344D0C">
        <w:rPr>
          <w:sz w:val="24"/>
          <w:szCs w:val="24"/>
          <w:lang w:val="nl-NL"/>
        </w:rPr>
        <w:t xml:space="preserve"> het geen </w:t>
      </w:r>
      <w:proofErr w:type="spellStart"/>
      <w:r w:rsidR="00344D0C">
        <w:rPr>
          <w:sz w:val="24"/>
          <w:szCs w:val="24"/>
          <w:lang w:val="nl-NL"/>
        </w:rPr>
        <w:t>tefille</w:t>
      </w:r>
      <w:proofErr w:type="spellEnd"/>
      <w:r w:rsidR="00344D0C">
        <w:rPr>
          <w:sz w:val="24"/>
          <w:szCs w:val="24"/>
          <w:lang w:val="nl-NL"/>
        </w:rPr>
        <w:t>.</w:t>
      </w:r>
    </w:p>
    <w:p w:rsidR="00974A08" w:rsidRDefault="00344D0C" w:rsidP="00AE55BB">
      <w:pPr>
        <w:bidi w:val="0"/>
        <w:rPr>
          <w:b/>
          <w:bCs/>
          <w:sz w:val="24"/>
          <w:szCs w:val="24"/>
          <w:u w:val="single"/>
          <w:lang w:val="nl-NL"/>
        </w:rPr>
      </w:pPr>
      <w:r>
        <w:rPr>
          <w:b/>
          <w:bCs/>
          <w:sz w:val="24"/>
          <w:szCs w:val="24"/>
          <w:u w:val="single"/>
          <w:lang w:val="nl-NL"/>
        </w:rPr>
        <w:t xml:space="preserve">De plicht om te </w:t>
      </w:r>
      <w:proofErr w:type="spellStart"/>
      <w:r>
        <w:rPr>
          <w:b/>
          <w:bCs/>
          <w:sz w:val="24"/>
          <w:szCs w:val="24"/>
          <w:u w:val="single"/>
          <w:lang w:val="nl-NL"/>
        </w:rPr>
        <w:t>davenen</w:t>
      </w:r>
      <w:proofErr w:type="spellEnd"/>
      <w:r>
        <w:rPr>
          <w:b/>
          <w:bCs/>
          <w:sz w:val="24"/>
          <w:szCs w:val="24"/>
          <w:u w:val="single"/>
          <w:lang w:val="nl-NL"/>
        </w:rPr>
        <w:t xml:space="preserve"> met de juiste </w:t>
      </w:r>
      <w:r w:rsidR="00F32406">
        <w:rPr>
          <w:rFonts w:hint="cs"/>
          <w:b/>
          <w:bCs/>
          <w:sz w:val="24"/>
          <w:szCs w:val="24"/>
          <w:u w:val="single"/>
          <w:rtl/>
          <w:lang w:val="nl-NL"/>
        </w:rPr>
        <w:t>כוונה</w:t>
      </w:r>
    </w:p>
    <w:p w:rsidR="00344D0C" w:rsidRDefault="00344D0C" w:rsidP="00F32406">
      <w:pPr>
        <w:bidi w:val="0"/>
        <w:jc w:val="both"/>
        <w:rPr>
          <w:sz w:val="24"/>
          <w:szCs w:val="24"/>
          <w:lang w:val="nl-NL"/>
        </w:rPr>
      </w:pPr>
      <w:r>
        <w:rPr>
          <w:rFonts w:hint="cs"/>
          <w:sz w:val="24"/>
          <w:szCs w:val="24"/>
          <w:lang w:val="nl-NL"/>
        </w:rPr>
        <w:t>I</w:t>
      </w:r>
      <w:r>
        <w:rPr>
          <w:sz w:val="24"/>
          <w:szCs w:val="24"/>
          <w:lang w:val="nl-NL"/>
        </w:rPr>
        <w:t xml:space="preserve">emand die </w:t>
      </w:r>
      <w:proofErr w:type="spellStart"/>
      <w:r>
        <w:rPr>
          <w:sz w:val="24"/>
          <w:szCs w:val="24"/>
          <w:lang w:val="nl-NL"/>
        </w:rPr>
        <w:t>davent</w:t>
      </w:r>
      <w:proofErr w:type="spellEnd"/>
      <w:r>
        <w:rPr>
          <w:sz w:val="24"/>
          <w:szCs w:val="24"/>
          <w:lang w:val="nl-NL"/>
        </w:rPr>
        <w:t xml:space="preserve"> moet de</w:t>
      </w:r>
      <w:r w:rsidR="00F32406">
        <w:rPr>
          <w:sz w:val="24"/>
          <w:szCs w:val="24"/>
          <w:lang w:val="nl-NL"/>
        </w:rPr>
        <w:t xml:space="preserve"> betekenis van de</w:t>
      </w:r>
      <w:r>
        <w:rPr>
          <w:sz w:val="24"/>
          <w:szCs w:val="24"/>
          <w:lang w:val="nl-NL"/>
        </w:rPr>
        <w:t xml:space="preserve"> woorden die hij zegt begrijpen</w:t>
      </w:r>
      <w:r w:rsidR="00F32406">
        <w:rPr>
          <w:sz w:val="24"/>
          <w:szCs w:val="24"/>
          <w:lang w:val="nl-NL"/>
        </w:rPr>
        <w:t>.</w:t>
      </w:r>
      <w:r w:rsidR="005D075C">
        <w:rPr>
          <w:sz w:val="24"/>
          <w:szCs w:val="24"/>
          <w:lang w:val="nl-NL"/>
        </w:rPr>
        <w:t xml:space="preserve"> </w:t>
      </w:r>
      <w:r w:rsidR="00F32406">
        <w:rPr>
          <w:sz w:val="24"/>
          <w:szCs w:val="24"/>
          <w:lang w:val="nl-NL"/>
        </w:rPr>
        <w:t>Ook</w:t>
      </w:r>
      <w:r>
        <w:rPr>
          <w:sz w:val="24"/>
          <w:szCs w:val="24"/>
          <w:lang w:val="nl-NL"/>
        </w:rPr>
        <w:t xml:space="preserve"> moet</w:t>
      </w:r>
      <w:r w:rsidR="005D075C">
        <w:rPr>
          <w:sz w:val="24"/>
          <w:szCs w:val="24"/>
          <w:lang w:val="nl-NL"/>
        </w:rPr>
        <w:t xml:space="preserve"> </w:t>
      </w:r>
      <w:r w:rsidR="00F32406">
        <w:rPr>
          <w:sz w:val="24"/>
          <w:szCs w:val="24"/>
          <w:lang w:val="nl-NL"/>
        </w:rPr>
        <w:t>hij</w:t>
      </w:r>
      <w:r>
        <w:rPr>
          <w:sz w:val="24"/>
          <w:szCs w:val="24"/>
          <w:lang w:val="nl-NL"/>
        </w:rPr>
        <w:t xml:space="preserve"> realiseren dat hij voor</w:t>
      </w:r>
      <w:r w:rsidR="00F32406">
        <w:rPr>
          <w:rFonts w:hint="cs"/>
          <w:sz w:val="24"/>
          <w:szCs w:val="24"/>
          <w:rtl/>
          <w:lang w:val="nl-NL"/>
        </w:rPr>
        <w:t>הקב"ה</w:t>
      </w:r>
      <w:r>
        <w:rPr>
          <w:sz w:val="24"/>
          <w:szCs w:val="24"/>
          <w:lang w:val="nl-NL"/>
        </w:rPr>
        <w:t xml:space="preserve"> </w:t>
      </w:r>
      <w:proofErr w:type="gramStart"/>
      <w:r w:rsidR="00F32406">
        <w:rPr>
          <w:sz w:val="24"/>
          <w:szCs w:val="24"/>
          <w:lang w:val="nl-NL"/>
        </w:rPr>
        <w:t>staat</w:t>
      </w:r>
      <w:r w:rsidR="00F32406">
        <w:rPr>
          <w:rFonts w:hint="cs"/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>.</w:t>
      </w:r>
      <w:proofErr w:type="gramEnd"/>
      <w:r>
        <w:rPr>
          <w:sz w:val="24"/>
          <w:szCs w:val="24"/>
          <w:lang w:val="nl-NL"/>
        </w:rPr>
        <w:t xml:space="preserve"> Een </w:t>
      </w:r>
      <w:proofErr w:type="spellStart"/>
      <w:r>
        <w:rPr>
          <w:sz w:val="24"/>
          <w:szCs w:val="24"/>
          <w:lang w:val="nl-NL"/>
        </w:rPr>
        <w:t>tefille</w:t>
      </w:r>
      <w:proofErr w:type="spellEnd"/>
      <w:r>
        <w:rPr>
          <w:sz w:val="24"/>
          <w:szCs w:val="24"/>
          <w:lang w:val="nl-NL"/>
        </w:rPr>
        <w:t xml:space="preserve"> zonder </w:t>
      </w:r>
      <w:proofErr w:type="spellStart"/>
      <w:r>
        <w:rPr>
          <w:sz w:val="24"/>
          <w:szCs w:val="24"/>
          <w:lang w:val="nl-NL"/>
        </w:rPr>
        <w:t>kawana</w:t>
      </w:r>
      <w:proofErr w:type="spellEnd"/>
      <w:r>
        <w:rPr>
          <w:sz w:val="24"/>
          <w:szCs w:val="24"/>
          <w:lang w:val="nl-NL"/>
        </w:rPr>
        <w:t xml:space="preserve"> is als een lichaam zonder </w:t>
      </w:r>
      <w:proofErr w:type="gramStart"/>
      <w:r w:rsidR="00113406">
        <w:rPr>
          <w:rFonts w:hint="cs"/>
          <w:sz w:val="24"/>
          <w:szCs w:val="24"/>
          <w:rtl/>
          <w:lang w:val="nl-NL"/>
        </w:rPr>
        <w:t>נשמה</w:t>
      </w:r>
      <w:r>
        <w:rPr>
          <w:sz w:val="24"/>
          <w:szCs w:val="24"/>
          <w:lang w:val="nl-NL"/>
        </w:rPr>
        <w:t>..</w:t>
      </w:r>
      <w:proofErr w:type="gramEnd"/>
      <w:r>
        <w:rPr>
          <w:sz w:val="24"/>
          <w:szCs w:val="24"/>
          <w:lang w:val="nl-NL"/>
        </w:rPr>
        <w:t xml:space="preserve"> Het is een plicht om minstens de eerste </w:t>
      </w:r>
      <w:r w:rsidR="00113406">
        <w:rPr>
          <w:rFonts w:hint="cs"/>
          <w:sz w:val="24"/>
          <w:szCs w:val="24"/>
          <w:rtl/>
          <w:lang w:val="nl-NL"/>
        </w:rPr>
        <w:t>פסוק</w:t>
      </w:r>
      <w:r>
        <w:rPr>
          <w:sz w:val="24"/>
          <w:szCs w:val="24"/>
          <w:lang w:val="nl-NL"/>
        </w:rPr>
        <w:t xml:space="preserve"> van </w:t>
      </w:r>
      <w:r w:rsidR="00113406">
        <w:rPr>
          <w:rFonts w:hint="cs"/>
          <w:sz w:val="24"/>
          <w:szCs w:val="24"/>
          <w:rtl/>
          <w:lang w:val="nl-NL"/>
        </w:rPr>
        <w:t>קריאת שמע</w:t>
      </w:r>
      <w:r>
        <w:rPr>
          <w:sz w:val="24"/>
          <w:szCs w:val="24"/>
          <w:lang w:val="nl-NL"/>
        </w:rPr>
        <w:t xml:space="preserve"> en de betekenis van de eerste</w:t>
      </w:r>
      <w:r w:rsidR="0006566E">
        <w:rPr>
          <w:rFonts w:hint="cs"/>
          <w:sz w:val="24"/>
          <w:szCs w:val="24"/>
          <w:rtl/>
          <w:lang w:val="nl-NL"/>
        </w:rPr>
        <w:t>ברכה</w:t>
      </w:r>
      <w:r w:rsidR="00D404E5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 xml:space="preserve">van </w:t>
      </w:r>
      <w:r w:rsidR="005F0388">
        <w:rPr>
          <w:rFonts w:hint="cs"/>
          <w:sz w:val="24"/>
          <w:szCs w:val="24"/>
          <w:rtl/>
          <w:lang w:val="nl-NL"/>
        </w:rPr>
        <w:t>שמונה עשרה</w:t>
      </w:r>
      <w:r>
        <w:rPr>
          <w:sz w:val="24"/>
          <w:szCs w:val="24"/>
          <w:lang w:val="nl-NL"/>
        </w:rPr>
        <w:t xml:space="preserve"> te begrijpen, aangezien hierbij de </w:t>
      </w:r>
      <w:r w:rsidR="005F0388">
        <w:rPr>
          <w:rFonts w:hint="cs"/>
          <w:sz w:val="24"/>
          <w:szCs w:val="24"/>
          <w:rtl/>
          <w:lang w:val="nl-NL"/>
        </w:rPr>
        <w:t xml:space="preserve">כוונה </w:t>
      </w:r>
      <w:proofErr w:type="spellStart"/>
      <w:r w:rsidR="005F0388">
        <w:rPr>
          <w:rFonts w:hint="cs"/>
          <w:sz w:val="24"/>
          <w:szCs w:val="24"/>
          <w:rtl/>
          <w:lang w:val="nl-NL"/>
        </w:rPr>
        <w:t>לעקובא</w:t>
      </w:r>
      <w:proofErr w:type="spellEnd"/>
      <w:r w:rsidR="001B0021">
        <w:rPr>
          <w:sz w:val="24"/>
          <w:szCs w:val="24"/>
          <w:lang w:val="nl-NL"/>
        </w:rPr>
        <w:t xml:space="preserve"> is</w:t>
      </w:r>
      <w:r w:rsidR="005D075C">
        <w:rPr>
          <w:sz w:val="24"/>
          <w:szCs w:val="24"/>
          <w:lang w:val="nl-NL"/>
        </w:rPr>
        <w:t xml:space="preserve"> </w:t>
      </w:r>
      <w:proofErr w:type="spellStart"/>
      <w:r w:rsidR="005D075C">
        <w:rPr>
          <w:sz w:val="24"/>
          <w:szCs w:val="24"/>
          <w:lang w:val="nl-NL"/>
        </w:rPr>
        <w:t>dwz</w:t>
      </w:r>
      <w:proofErr w:type="spellEnd"/>
      <w:r w:rsidR="005D075C">
        <w:rPr>
          <w:sz w:val="24"/>
          <w:szCs w:val="24"/>
          <w:lang w:val="nl-NL"/>
        </w:rPr>
        <w:t xml:space="preserve"> als men hierbij geen </w:t>
      </w:r>
      <w:r w:rsidR="005F0388">
        <w:rPr>
          <w:rFonts w:hint="cs"/>
          <w:sz w:val="24"/>
          <w:szCs w:val="24"/>
          <w:rtl/>
          <w:lang w:val="nl-NL"/>
        </w:rPr>
        <w:t>כוונה</w:t>
      </w:r>
      <w:r w:rsidR="005D075C">
        <w:rPr>
          <w:sz w:val="24"/>
          <w:szCs w:val="24"/>
          <w:lang w:val="nl-NL"/>
        </w:rPr>
        <w:t xml:space="preserve"> heeft, is men</w:t>
      </w:r>
      <w:r w:rsidR="00F32406">
        <w:rPr>
          <w:sz w:val="24"/>
          <w:szCs w:val="24"/>
          <w:lang w:val="nl-NL"/>
        </w:rPr>
        <w:t xml:space="preserve"> de</w:t>
      </w:r>
      <w:r w:rsidR="005D075C">
        <w:rPr>
          <w:sz w:val="24"/>
          <w:szCs w:val="24"/>
          <w:lang w:val="nl-NL"/>
        </w:rPr>
        <w:t xml:space="preserve"> </w:t>
      </w:r>
      <w:r w:rsidR="00F32406">
        <w:rPr>
          <w:rFonts w:hint="cs"/>
          <w:sz w:val="24"/>
          <w:szCs w:val="24"/>
          <w:rtl/>
          <w:lang w:val="nl-NL"/>
        </w:rPr>
        <w:t>מצווה</w:t>
      </w:r>
      <w:r w:rsidR="005D075C">
        <w:rPr>
          <w:sz w:val="24"/>
          <w:szCs w:val="24"/>
          <w:lang w:val="nl-NL"/>
        </w:rPr>
        <w:t xml:space="preserve"> </w:t>
      </w:r>
      <w:r w:rsidR="00F32406">
        <w:rPr>
          <w:sz w:val="24"/>
          <w:szCs w:val="24"/>
          <w:lang w:val="nl-NL"/>
        </w:rPr>
        <w:t xml:space="preserve">niet </w:t>
      </w:r>
      <w:proofErr w:type="gramStart"/>
      <w:r w:rsidR="00F32406">
        <w:rPr>
          <w:rFonts w:hint="cs"/>
          <w:sz w:val="24"/>
          <w:szCs w:val="24"/>
          <w:rtl/>
          <w:lang w:val="nl-NL"/>
        </w:rPr>
        <w:t>יוצא</w:t>
      </w:r>
      <w:r w:rsidR="001B0021">
        <w:rPr>
          <w:sz w:val="24"/>
          <w:szCs w:val="24"/>
          <w:lang w:val="nl-NL"/>
        </w:rPr>
        <w:t>.</w:t>
      </w:r>
      <w:r w:rsidR="00D404E5">
        <w:rPr>
          <w:sz w:val="24"/>
          <w:szCs w:val="24"/>
          <w:lang w:val="nl-NL"/>
        </w:rPr>
        <w:t>(</w:t>
      </w:r>
      <w:proofErr w:type="gramEnd"/>
      <w:r w:rsidR="00D404E5">
        <w:rPr>
          <w:sz w:val="24"/>
          <w:szCs w:val="24"/>
          <w:lang w:val="nl-NL"/>
        </w:rPr>
        <w:t>er zijn ook meningen</w:t>
      </w:r>
      <w:r w:rsidR="005D075C">
        <w:rPr>
          <w:sz w:val="24"/>
          <w:szCs w:val="24"/>
          <w:lang w:val="nl-NL"/>
        </w:rPr>
        <w:t xml:space="preserve"> dat het ook geldt bij</w:t>
      </w:r>
      <w:r w:rsidR="00D404E5">
        <w:rPr>
          <w:sz w:val="24"/>
          <w:szCs w:val="24"/>
          <w:lang w:val="nl-NL"/>
        </w:rPr>
        <w:t xml:space="preserve"> de</w:t>
      </w:r>
      <w:r w:rsidR="005F0388">
        <w:rPr>
          <w:rFonts w:hint="cs"/>
          <w:sz w:val="24"/>
          <w:szCs w:val="24"/>
          <w:rtl/>
          <w:lang w:val="nl-NL"/>
        </w:rPr>
        <w:t>מודים</w:t>
      </w:r>
      <w:r w:rsidR="00D404E5">
        <w:rPr>
          <w:sz w:val="24"/>
          <w:szCs w:val="24"/>
          <w:lang w:val="nl-NL"/>
        </w:rPr>
        <w:t xml:space="preserve"> in </w:t>
      </w:r>
      <w:r w:rsidR="00113406">
        <w:rPr>
          <w:rFonts w:hint="cs"/>
          <w:sz w:val="24"/>
          <w:szCs w:val="24"/>
          <w:rtl/>
          <w:lang w:val="nl-NL"/>
        </w:rPr>
        <w:t>שמונה עשרה</w:t>
      </w:r>
      <w:r w:rsidR="00D404E5">
        <w:rPr>
          <w:sz w:val="24"/>
          <w:szCs w:val="24"/>
          <w:lang w:val="nl-NL"/>
        </w:rPr>
        <w:t>)</w:t>
      </w:r>
    </w:p>
    <w:p w:rsidR="00F61A7B" w:rsidRDefault="001B0021" w:rsidP="002C78AB">
      <w:pPr>
        <w:bidi w:val="0"/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Bij </w:t>
      </w:r>
      <w:r w:rsidR="002C78AB">
        <w:rPr>
          <w:rFonts w:hint="cs"/>
          <w:sz w:val="24"/>
          <w:szCs w:val="24"/>
          <w:rtl/>
          <w:lang w:val="nl-NL"/>
        </w:rPr>
        <w:t>קריאת שמע</w:t>
      </w:r>
      <w:r>
        <w:rPr>
          <w:sz w:val="24"/>
          <w:szCs w:val="24"/>
          <w:lang w:val="nl-NL"/>
        </w:rPr>
        <w:t xml:space="preserve"> zal men in eerste instantie bij alle drie de </w:t>
      </w:r>
      <w:r w:rsidR="002C78AB">
        <w:rPr>
          <w:rFonts w:hint="cs"/>
          <w:sz w:val="24"/>
          <w:szCs w:val="24"/>
          <w:rtl/>
          <w:lang w:val="nl-NL"/>
        </w:rPr>
        <w:t>פרשיות</w:t>
      </w:r>
      <w:r>
        <w:rPr>
          <w:sz w:val="24"/>
          <w:szCs w:val="24"/>
          <w:lang w:val="nl-NL"/>
        </w:rPr>
        <w:t xml:space="preserve">de </w:t>
      </w:r>
      <w:r w:rsidR="002C78AB">
        <w:rPr>
          <w:rFonts w:hint="cs"/>
          <w:sz w:val="24"/>
          <w:szCs w:val="24"/>
          <w:rtl/>
          <w:lang w:val="nl-NL"/>
        </w:rPr>
        <w:t>כוונה</w:t>
      </w:r>
      <w:r>
        <w:rPr>
          <w:sz w:val="24"/>
          <w:szCs w:val="24"/>
          <w:lang w:val="nl-NL"/>
        </w:rPr>
        <w:t xml:space="preserve"> hebben.</w:t>
      </w:r>
      <w:r w:rsidR="002C78AB">
        <w:rPr>
          <w:sz w:val="24"/>
          <w:szCs w:val="24"/>
          <w:lang w:val="nl-NL"/>
        </w:rPr>
        <w:t xml:space="preserve"> </w:t>
      </w:r>
      <w:r w:rsidR="002C78AB">
        <w:rPr>
          <w:rFonts w:hint="cs"/>
          <w:sz w:val="24"/>
          <w:szCs w:val="24"/>
          <w:rtl/>
          <w:lang w:val="nl-NL"/>
        </w:rPr>
        <w:t>)בדיעבד</w:t>
      </w:r>
      <w:r>
        <w:rPr>
          <w:sz w:val="24"/>
          <w:szCs w:val="24"/>
          <w:lang w:val="nl-NL"/>
        </w:rPr>
        <w:t xml:space="preserve"> </w:t>
      </w:r>
      <w:r w:rsidR="002C78AB">
        <w:rPr>
          <w:sz w:val="24"/>
          <w:szCs w:val="24"/>
          <w:lang w:val="nl-NL"/>
        </w:rPr>
        <w:t>a-priorisch)</w:t>
      </w:r>
      <w:r w:rsidR="00714C04">
        <w:rPr>
          <w:rFonts w:hint="cs"/>
          <w:sz w:val="24"/>
          <w:szCs w:val="24"/>
          <w:rtl/>
          <w:lang w:val="nl-NL"/>
        </w:rPr>
        <w:t xml:space="preserve"> </w:t>
      </w:r>
      <w:r w:rsidR="002C78AB" w:rsidRPr="002C78AB">
        <w:rPr>
          <w:sz w:val="24"/>
          <w:szCs w:val="24"/>
          <w:lang w:val="nl-NL"/>
        </w:rPr>
        <w:t>al</w:t>
      </w:r>
      <w:r w:rsidR="002C78AB">
        <w:rPr>
          <w:sz w:val="24"/>
          <w:szCs w:val="24"/>
          <w:lang w:val="nl-NL"/>
        </w:rPr>
        <w:t xml:space="preserve">s men alleen maar </w:t>
      </w:r>
      <w:r w:rsidR="002C78AB">
        <w:rPr>
          <w:rFonts w:hint="cs"/>
          <w:sz w:val="24"/>
          <w:szCs w:val="24"/>
          <w:rtl/>
          <w:lang w:val="nl-NL"/>
        </w:rPr>
        <w:t>כוונה</w:t>
      </w:r>
      <w:r w:rsidR="002C78AB">
        <w:rPr>
          <w:sz w:val="24"/>
          <w:szCs w:val="24"/>
          <w:lang w:val="nl-NL"/>
        </w:rPr>
        <w:t xml:space="preserve"> (de betekenis van de woorden)</w:t>
      </w:r>
      <w:r w:rsidR="005D075C">
        <w:rPr>
          <w:sz w:val="24"/>
          <w:szCs w:val="24"/>
          <w:lang w:val="nl-NL"/>
        </w:rPr>
        <w:t>bij</w:t>
      </w:r>
      <w:r>
        <w:rPr>
          <w:sz w:val="24"/>
          <w:szCs w:val="24"/>
          <w:lang w:val="nl-NL"/>
        </w:rPr>
        <w:t xml:space="preserve"> de eerste </w:t>
      </w:r>
      <w:r w:rsidR="00113406">
        <w:rPr>
          <w:rFonts w:hint="cs"/>
          <w:sz w:val="24"/>
          <w:szCs w:val="24"/>
          <w:rtl/>
          <w:lang w:val="nl-NL"/>
        </w:rPr>
        <w:t>פסוק</w:t>
      </w:r>
      <w:r>
        <w:rPr>
          <w:sz w:val="24"/>
          <w:szCs w:val="24"/>
          <w:lang w:val="nl-NL"/>
        </w:rPr>
        <w:t xml:space="preserve"> van </w:t>
      </w:r>
      <w:r w:rsidR="00113406">
        <w:rPr>
          <w:rFonts w:hint="cs"/>
          <w:sz w:val="24"/>
          <w:szCs w:val="24"/>
          <w:rtl/>
          <w:lang w:val="nl-NL"/>
        </w:rPr>
        <w:t>שמע</w:t>
      </w:r>
      <w:r>
        <w:rPr>
          <w:sz w:val="24"/>
          <w:szCs w:val="24"/>
          <w:lang w:val="nl-NL"/>
        </w:rPr>
        <w:t xml:space="preserve"> heeft gehad, is men </w:t>
      </w:r>
      <w:r w:rsidR="002C78AB">
        <w:rPr>
          <w:rFonts w:hint="cs"/>
          <w:sz w:val="24"/>
          <w:szCs w:val="24"/>
          <w:rtl/>
          <w:lang w:val="nl-NL"/>
        </w:rPr>
        <w:t>יוצא</w:t>
      </w:r>
      <w:r>
        <w:rPr>
          <w:sz w:val="24"/>
          <w:szCs w:val="24"/>
          <w:lang w:val="nl-NL"/>
        </w:rPr>
        <w:t>.</w:t>
      </w:r>
      <w:r w:rsidR="001D4200">
        <w:rPr>
          <w:sz w:val="24"/>
          <w:szCs w:val="24"/>
          <w:lang w:val="nl-NL"/>
        </w:rPr>
        <w:t xml:space="preserve"> Daarom is de </w:t>
      </w:r>
      <w:r w:rsidR="00113406">
        <w:rPr>
          <w:rFonts w:hint="cs"/>
          <w:sz w:val="24"/>
          <w:szCs w:val="24"/>
          <w:rtl/>
          <w:lang w:val="nl-NL"/>
        </w:rPr>
        <w:t>מנהג</w:t>
      </w:r>
      <w:r w:rsidR="001D4200">
        <w:rPr>
          <w:sz w:val="24"/>
          <w:szCs w:val="24"/>
          <w:lang w:val="nl-NL"/>
        </w:rPr>
        <w:t xml:space="preserve">om de </w:t>
      </w:r>
      <w:r w:rsidR="002C78AB">
        <w:rPr>
          <w:rFonts w:hint="cs"/>
          <w:sz w:val="24"/>
          <w:szCs w:val="24"/>
          <w:rtl/>
          <w:lang w:val="nl-NL"/>
        </w:rPr>
        <w:t>שמע ישראל</w:t>
      </w:r>
      <w:r w:rsidR="001D4200">
        <w:rPr>
          <w:sz w:val="24"/>
          <w:szCs w:val="24"/>
          <w:lang w:val="nl-NL"/>
        </w:rPr>
        <w:t xml:space="preserve"> luid op te zeggen om de</w:t>
      </w:r>
      <w:r w:rsidR="002C78AB">
        <w:rPr>
          <w:rFonts w:hint="cs"/>
          <w:sz w:val="24"/>
          <w:szCs w:val="24"/>
          <w:rtl/>
          <w:lang w:val="nl-NL"/>
        </w:rPr>
        <w:t>כוונה</w:t>
      </w:r>
      <w:r w:rsidR="001D4200">
        <w:rPr>
          <w:sz w:val="24"/>
          <w:szCs w:val="24"/>
          <w:lang w:val="nl-NL"/>
        </w:rPr>
        <w:t xml:space="preserve"> </w:t>
      </w:r>
      <w:r w:rsidR="005D075C">
        <w:rPr>
          <w:sz w:val="24"/>
          <w:szCs w:val="24"/>
          <w:lang w:val="nl-NL"/>
        </w:rPr>
        <w:t>op te wekken</w:t>
      </w:r>
      <w:r w:rsidR="001D4200">
        <w:rPr>
          <w:sz w:val="24"/>
          <w:szCs w:val="24"/>
          <w:lang w:val="nl-NL"/>
        </w:rPr>
        <w:t xml:space="preserve">, en men legt zijn </w:t>
      </w:r>
      <w:r w:rsidR="000B2A61">
        <w:rPr>
          <w:sz w:val="24"/>
          <w:szCs w:val="24"/>
          <w:lang w:val="nl-NL"/>
        </w:rPr>
        <w:t>rechterhand</w:t>
      </w:r>
      <w:r w:rsidR="001D4200">
        <w:rPr>
          <w:sz w:val="24"/>
          <w:szCs w:val="24"/>
          <w:lang w:val="nl-NL"/>
        </w:rPr>
        <w:t xml:space="preserve"> op de ogen als men </w:t>
      </w:r>
      <w:r w:rsidR="002C78AB">
        <w:rPr>
          <w:rFonts w:hint="cs"/>
          <w:sz w:val="24"/>
          <w:szCs w:val="24"/>
          <w:rtl/>
          <w:lang w:val="nl-NL"/>
        </w:rPr>
        <w:t>שמע</w:t>
      </w:r>
      <w:r w:rsidR="001D4200">
        <w:rPr>
          <w:sz w:val="24"/>
          <w:szCs w:val="24"/>
          <w:lang w:val="nl-NL"/>
        </w:rPr>
        <w:t xml:space="preserve"> zegt.</w:t>
      </w:r>
    </w:p>
    <w:p w:rsidR="00E36A8B" w:rsidRDefault="001D4200" w:rsidP="005C77E4">
      <w:pPr>
        <w:bidi w:val="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 </w:t>
      </w:r>
      <w:r w:rsidR="002C78AB">
        <w:rPr>
          <w:rFonts w:hint="cs"/>
          <w:sz w:val="24"/>
          <w:szCs w:val="24"/>
          <w:lang w:val="nl-NL"/>
        </w:rPr>
        <w:t>D</w:t>
      </w:r>
      <w:r w:rsidR="005C77E4">
        <w:rPr>
          <w:sz w:val="24"/>
          <w:szCs w:val="24"/>
          <w:lang w:val="nl-NL"/>
        </w:rPr>
        <w:t xml:space="preserve">e betekenis van de eerste </w:t>
      </w:r>
      <w:r w:rsidR="005C77E4">
        <w:rPr>
          <w:rFonts w:hint="cs"/>
          <w:sz w:val="24"/>
          <w:szCs w:val="24"/>
          <w:rtl/>
          <w:lang w:val="nl-NL"/>
        </w:rPr>
        <w:t>פסוק</w:t>
      </w:r>
      <w:r w:rsidR="005C77E4">
        <w:rPr>
          <w:sz w:val="24"/>
          <w:szCs w:val="24"/>
          <w:lang w:val="nl-NL"/>
        </w:rPr>
        <w:t xml:space="preserve"> van </w:t>
      </w:r>
      <w:r w:rsidR="005C77E4">
        <w:rPr>
          <w:rFonts w:hint="cs"/>
          <w:sz w:val="24"/>
          <w:szCs w:val="24"/>
          <w:rtl/>
          <w:lang w:val="nl-NL"/>
        </w:rPr>
        <w:t>שמע ישראל</w:t>
      </w:r>
      <w:r>
        <w:rPr>
          <w:sz w:val="24"/>
          <w:szCs w:val="24"/>
          <w:lang w:val="nl-NL"/>
        </w:rPr>
        <w:t xml:space="preserve"> is</w:t>
      </w:r>
      <w:r w:rsidRPr="005D075C">
        <w:rPr>
          <w:b/>
          <w:bCs/>
          <w:sz w:val="24"/>
          <w:szCs w:val="24"/>
          <w:u w:val="single"/>
          <w:lang w:val="nl-NL"/>
        </w:rPr>
        <w:t xml:space="preserve">: </w:t>
      </w:r>
      <w:r w:rsidR="005F0388">
        <w:rPr>
          <w:rFonts w:hint="cs"/>
          <w:b/>
          <w:bCs/>
          <w:sz w:val="24"/>
          <w:szCs w:val="24"/>
          <w:u w:val="single"/>
          <w:rtl/>
          <w:lang w:val="nl-NL"/>
        </w:rPr>
        <w:t>שמע ישראל</w:t>
      </w:r>
      <w:r>
        <w:rPr>
          <w:sz w:val="24"/>
          <w:szCs w:val="24"/>
          <w:lang w:val="nl-NL"/>
        </w:rPr>
        <w:t xml:space="preserve">- Hoor </w:t>
      </w:r>
      <w:proofErr w:type="spellStart"/>
      <w:r>
        <w:rPr>
          <w:sz w:val="24"/>
          <w:szCs w:val="24"/>
          <w:lang w:val="nl-NL"/>
        </w:rPr>
        <w:t>Israel</w:t>
      </w:r>
      <w:proofErr w:type="spellEnd"/>
      <w:r>
        <w:rPr>
          <w:sz w:val="24"/>
          <w:szCs w:val="24"/>
          <w:lang w:val="nl-NL"/>
        </w:rPr>
        <w:t xml:space="preserve"> </w:t>
      </w:r>
      <w:r w:rsidR="00260177">
        <w:rPr>
          <w:sz w:val="24"/>
          <w:szCs w:val="24"/>
          <w:lang w:val="nl-NL"/>
        </w:rPr>
        <w:t>(een</w:t>
      </w:r>
      <w:r>
        <w:rPr>
          <w:sz w:val="24"/>
          <w:szCs w:val="24"/>
          <w:lang w:val="nl-NL"/>
        </w:rPr>
        <w:t xml:space="preserve"> uitroeping</w:t>
      </w:r>
      <w:r w:rsidR="005C77E4">
        <w:rPr>
          <w:sz w:val="24"/>
          <w:szCs w:val="24"/>
          <w:lang w:val="nl-NL"/>
        </w:rPr>
        <w:t xml:space="preserve"> van bevestiging</w:t>
      </w:r>
      <w:r>
        <w:rPr>
          <w:sz w:val="24"/>
          <w:szCs w:val="24"/>
          <w:lang w:val="nl-NL"/>
        </w:rPr>
        <w:t xml:space="preserve"> </w:t>
      </w:r>
      <w:r w:rsidR="005C77E4">
        <w:rPr>
          <w:sz w:val="24"/>
          <w:szCs w:val="24"/>
          <w:lang w:val="nl-NL"/>
        </w:rPr>
        <w:t>en</w:t>
      </w:r>
      <w:r>
        <w:rPr>
          <w:sz w:val="24"/>
          <w:szCs w:val="24"/>
          <w:lang w:val="nl-NL"/>
        </w:rPr>
        <w:t xml:space="preserve"> getuigenis)</w:t>
      </w:r>
      <w:r w:rsidR="000B2A61" w:rsidRPr="005D075C">
        <w:rPr>
          <w:b/>
          <w:bCs/>
          <w:sz w:val="24"/>
          <w:szCs w:val="24"/>
          <w:lang w:val="nl-NL"/>
        </w:rPr>
        <w:t xml:space="preserve"> </w:t>
      </w:r>
      <w:r w:rsidR="005F0388">
        <w:rPr>
          <w:rFonts w:hint="cs"/>
          <w:b/>
          <w:bCs/>
          <w:sz w:val="24"/>
          <w:szCs w:val="24"/>
          <w:rtl/>
          <w:lang w:val="nl-NL"/>
        </w:rPr>
        <w:t>השם</w:t>
      </w:r>
      <w:r w:rsidR="000B2A61">
        <w:rPr>
          <w:sz w:val="24"/>
          <w:szCs w:val="24"/>
          <w:lang w:val="nl-NL"/>
        </w:rPr>
        <w:t xml:space="preserve">- De Baas van </w:t>
      </w:r>
      <w:proofErr w:type="gramStart"/>
      <w:r w:rsidR="000B2A61">
        <w:rPr>
          <w:sz w:val="24"/>
          <w:szCs w:val="24"/>
          <w:lang w:val="nl-NL"/>
        </w:rPr>
        <w:t>alles</w:t>
      </w:r>
      <w:r w:rsidR="00E36A8B">
        <w:rPr>
          <w:sz w:val="24"/>
          <w:szCs w:val="24"/>
          <w:lang w:val="nl-NL"/>
        </w:rPr>
        <w:t xml:space="preserve">( </w:t>
      </w:r>
      <w:r w:rsidR="00F32406">
        <w:rPr>
          <w:rFonts w:hint="cs"/>
          <w:sz w:val="24"/>
          <w:szCs w:val="24"/>
          <w:rtl/>
          <w:lang w:val="nl-NL"/>
        </w:rPr>
        <w:t>אדון</w:t>
      </w:r>
      <w:proofErr w:type="gramEnd"/>
      <w:r w:rsidR="00F32406">
        <w:rPr>
          <w:rFonts w:hint="cs"/>
          <w:sz w:val="24"/>
          <w:szCs w:val="24"/>
          <w:rtl/>
          <w:lang w:val="nl-NL"/>
        </w:rPr>
        <w:t xml:space="preserve"> </w:t>
      </w:r>
      <w:proofErr w:type="spellStart"/>
      <w:r w:rsidR="00F32406">
        <w:rPr>
          <w:rFonts w:hint="cs"/>
          <w:sz w:val="24"/>
          <w:szCs w:val="24"/>
          <w:rtl/>
          <w:lang w:val="nl-NL"/>
        </w:rPr>
        <w:t>הכל</w:t>
      </w:r>
      <w:proofErr w:type="spellEnd"/>
      <w:r w:rsidR="00E36A8B">
        <w:rPr>
          <w:sz w:val="24"/>
          <w:szCs w:val="24"/>
          <w:lang w:val="nl-NL"/>
        </w:rPr>
        <w:t>)</w:t>
      </w:r>
      <w:r w:rsidR="000B2A61">
        <w:rPr>
          <w:sz w:val="24"/>
          <w:szCs w:val="24"/>
          <w:lang w:val="nl-NL"/>
        </w:rPr>
        <w:t xml:space="preserve"> , Die</w:t>
      </w:r>
      <w:r w:rsidR="005D075C">
        <w:rPr>
          <w:sz w:val="24"/>
          <w:szCs w:val="24"/>
          <w:lang w:val="nl-NL"/>
        </w:rPr>
        <w:t xml:space="preserve"> er</w:t>
      </w:r>
      <w:r w:rsidR="000B2A61">
        <w:rPr>
          <w:sz w:val="24"/>
          <w:szCs w:val="24"/>
          <w:lang w:val="nl-NL"/>
        </w:rPr>
        <w:t xml:space="preserve"> altijd was, is</w:t>
      </w:r>
      <w:r w:rsidR="005D075C">
        <w:rPr>
          <w:sz w:val="24"/>
          <w:szCs w:val="24"/>
          <w:lang w:val="nl-NL"/>
        </w:rPr>
        <w:t>,</w:t>
      </w:r>
      <w:r w:rsidR="000B2A61">
        <w:rPr>
          <w:sz w:val="24"/>
          <w:szCs w:val="24"/>
          <w:lang w:val="nl-NL"/>
        </w:rPr>
        <w:t xml:space="preserve"> en zal zijn,</w:t>
      </w:r>
      <w:r>
        <w:rPr>
          <w:sz w:val="24"/>
          <w:szCs w:val="24"/>
          <w:lang w:val="nl-NL"/>
        </w:rPr>
        <w:t xml:space="preserve"> </w:t>
      </w:r>
      <w:r w:rsidR="005F0388">
        <w:rPr>
          <w:rFonts w:hint="cs"/>
          <w:b/>
          <w:bCs/>
          <w:sz w:val="24"/>
          <w:szCs w:val="24"/>
          <w:u w:val="single"/>
          <w:rtl/>
          <w:lang w:val="nl-NL"/>
        </w:rPr>
        <w:t>אלוקינו</w:t>
      </w:r>
      <w:r w:rsidR="000B2A61">
        <w:rPr>
          <w:sz w:val="24"/>
          <w:szCs w:val="24"/>
          <w:lang w:val="nl-NL"/>
        </w:rPr>
        <w:t>- is onze</w:t>
      </w:r>
      <w:r w:rsidR="005D075C">
        <w:rPr>
          <w:sz w:val="24"/>
          <w:szCs w:val="24"/>
          <w:lang w:val="nl-NL"/>
        </w:rPr>
        <w:t xml:space="preserve"> Machtige en krachtige</w:t>
      </w:r>
      <w:r w:rsidR="000B2A61">
        <w:rPr>
          <w:sz w:val="24"/>
          <w:szCs w:val="24"/>
          <w:lang w:val="nl-NL"/>
        </w:rPr>
        <w:t xml:space="preserve"> GD, </w:t>
      </w:r>
      <w:r w:rsidR="00E36A8B">
        <w:rPr>
          <w:sz w:val="24"/>
          <w:szCs w:val="24"/>
          <w:lang w:val="nl-NL"/>
        </w:rPr>
        <w:t>Die alles in stand houdt</w:t>
      </w:r>
      <w:r w:rsidR="005D075C">
        <w:rPr>
          <w:sz w:val="24"/>
          <w:szCs w:val="24"/>
          <w:lang w:val="nl-NL"/>
        </w:rPr>
        <w:t>(</w:t>
      </w:r>
      <w:r w:rsidR="005C77E4">
        <w:rPr>
          <w:rFonts w:hint="cs"/>
          <w:sz w:val="24"/>
          <w:szCs w:val="24"/>
          <w:rtl/>
          <w:lang w:val="nl-NL"/>
        </w:rPr>
        <w:t>בעל הכוחות כולו</w:t>
      </w:r>
      <w:r w:rsidR="005D075C">
        <w:rPr>
          <w:sz w:val="24"/>
          <w:szCs w:val="24"/>
          <w:lang w:val="nl-NL"/>
        </w:rPr>
        <w:t>)</w:t>
      </w:r>
      <w:r w:rsidR="00E36A8B">
        <w:rPr>
          <w:sz w:val="24"/>
          <w:szCs w:val="24"/>
          <w:lang w:val="nl-NL"/>
        </w:rPr>
        <w:t>,</w:t>
      </w:r>
      <w:r w:rsidR="00E36A8B" w:rsidRPr="005D075C">
        <w:rPr>
          <w:b/>
          <w:bCs/>
          <w:sz w:val="24"/>
          <w:szCs w:val="24"/>
          <w:u w:val="single"/>
          <w:lang w:val="nl-NL"/>
        </w:rPr>
        <w:t xml:space="preserve"> </w:t>
      </w:r>
      <w:r w:rsidR="005F0388">
        <w:rPr>
          <w:rFonts w:hint="cs"/>
          <w:b/>
          <w:bCs/>
          <w:sz w:val="24"/>
          <w:szCs w:val="24"/>
          <w:u w:val="single"/>
          <w:rtl/>
          <w:lang w:val="nl-NL"/>
        </w:rPr>
        <w:t>השם</w:t>
      </w:r>
      <w:r w:rsidR="00E36A8B">
        <w:rPr>
          <w:sz w:val="24"/>
          <w:szCs w:val="24"/>
          <w:lang w:val="nl-NL"/>
        </w:rPr>
        <w:t xml:space="preserve">- De Baas van alles( </w:t>
      </w:r>
      <w:r w:rsidR="00F32406">
        <w:rPr>
          <w:rFonts w:hint="cs"/>
          <w:sz w:val="24"/>
          <w:szCs w:val="24"/>
          <w:rtl/>
          <w:lang w:val="nl-NL"/>
        </w:rPr>
        <w:t xml:space="preserve">אדון </w:t>
      </w:r>
      <w:proofErr w:type="spellStart"/>
      <w:r w:rsidR="00F32406">
        <w:rPr>
          <w:rFonts w:hint="cs"/>
          <w:sz w:val="24"/>
          <w:szCs w:val="24"/>
          <w:rtl/>
          <w:lang w:val="nl-NL"/>
        </w:rPr>
        <w:t>הכל</w:t>
      </w:r>
      <w:proofErr w:type="spellEnd"/>
      <w:r w:rsidR="00E36A8B">
        <w:rPr>
          <w:sz w:val="24"/>
          <w:szCs w:val="24"/>
          <w:lang w:val="nl-NL"/>
        </w:rPr>
        <w:t>), die altijd was, is en zal  zijn,</w:t>
      </w:r>
      <w:r w:rsidR="005F0388">
        <w:rPr>
          <w:rFonts w:hint="cs"/>
          <w:b/>
          <w:bCs/>
          <w:sz w:val="24"/>
          <w:szCs w:val="24"/>
          <w:u w:val="single"/>
          <w:rtl/>
          <w:lang w:val="nl-NL"/>
        </w:rPr>
        <w:t>אחד</w:t>
      </w:r>
      <w:r w:rsidR="00E36A8B">
        <w:rPr>
          <w:sz w:val="24"/>
          <w:szCs w:val="24"/>
          <w:lang w:val="nl-NL"/>
        </w:rPr>
        <w:t xml:space="preserve">- is EEN( </w:t>
      </w:r>
      <w:r w:rsidR="005F0388">
        <w:rPr>
          <w:rFonts w:hint="cs"/>
          <w:sz w:val="24"/>
          <w:szCs w:val="24"/>
          <w:rtl/>
          <w:lang w:val="nl-NL"/>
        </w:rPr>
        <w:t>יחיד בכל העולמות</w:t>
      </w:r>
      <w:r w:rsidR="00E36A8B">
        <w:rPr>
          <w:sz w:val="24"/>
          <w:szCs w:val="24"/>
          <w:lang w:val="nl-NL"/>
        </w:rPr>
        <w:t>).</w:t>
      </w:r>
      <w:r w:rsidR="005F0388">
        <w:rPr>
          <w:sz w:val="24"/>
          <w:szCs w:val="24"/>
          <w:lang w:val="nl-NL"/>
        </w:rPr>
        <w:t xml:space="preserve"> </w:t>
      </w:r>
      <w:r w:rsidR="00155B1D">
        <w:rPr>
          <w:sz w:val="24"/>
          <w:szCs w:val="24"/>
          <w:lang w:val="nl-NL"/>
        </w:rPr>
        <w:t xml:space="preserve">En </w:t>
      </w:r>
      <w:r w:rsidR="00155B1D">
        <w:rPr>
          <w:rFonts w:hint="cs"/>
          <w:sz w:val="24"/>
          <w:szCs w:val="24"/>
          <w:rtl/>
          <w:lang w:val="nl-NL"/>
        </w:rPr>
        <w:t>הקב"ה</w:t>
      </w:r>
      <w:r w:rsidR="00155B1D">
        <w:rPr>
          <w:sz w:val="24"/>
          <w:szCs w:val="24"/>
          <w:lang w:val="nl-NL"/>
        </w:rPr>
        <w:t xml:space="preserve"> die nu door ons erkent wordt, zal </w:t>
      </w:r>
      <w:r w:rsidR="005F0388">
        <w:rPr>
          <w:sz w:val="24"/>
          <w:szCs w:val="24"/>
          <w:lang w:val="nl-NL"/>
        </w:rPr>
        <w:t xml:space="preserve">in de toekomst door iedereen erkent </w:t>
      </w:r>
      <w:proofErr w:type="gramStart"/>
      <w:r w:rsidR="005F0388">
        <w:rPr>
          <w:sz w:val="24"/>
          <w:szCs w:val="24"/>
          <w:lang w:val="nl-NL"/>
        </w:rPr>
        <w:t>worden.(</w:t>
      </w:r>
      <w:proofErr w:type="gramEnd"/>
      <w:r w:rsidR="005F0388">
        <w:rPr>
          <w:sz w:val="24"/>
          <w:szCs w:val="24"/>
          <w:lang w:val="nl-NL"/>
        </w:rPr>
        <w:t xml:space="preserve">tijd van de </w:t>
      </w:r>
      <w:r w:rsidR="005F0388">
        <w:rPr>
          <w:rFonts w:hint="cs"/>
          <w:sz w:val="24"/>
          <w:szCs w:val="24"/>
          <w:rtl/>
          <w:lang w:val="nl-NL"/>
        </w:rPr>
        <w:t>משיח</w:t>
      </w:r>
      <w:r w:rsidR="005F0388">
        <w:rPr>
          <w:sz w:val="24"/>
          <w:szCs w:val="24"/>
          <w:lang w:val="nl-NL"/>
        </w:rPr>
        <w:t xml:space="preserve"> ) Na </w:t>
      </w:r>
      <w:r w:rsidR="005F0388">
        <w:rPr>
          <w:rFonts w:hint="cs"/>
          <w:sz w:val="24"/>
          <w:szCs w:val="24"/>
          <w:rtl/>
          <w:lang w:val="nl-NL"/>
        </w:rPr>
        <w:t>קריאת שמע</w:t>
      </w:r>
      <w:r w:rsidR="00E36A8B">
        <w:rPr>
          <w:sz w:val="24"/>
          <w:szCs w:val="24"/>
          <w:lang w:val="nl-NL"/>
        </w:rPr>
        <w:t xml:space="preserve"> </w:t>
      </w:r>
      <w:r w:rsidR="005F0388">
        <w:rPr>
          <w:sz w:val="24"/>
          <w:szCs w:val="24"/>
          <w:lang w:val="nl-NL"/>
        </w:rPr>
        <w:t xml:space="preserve">zegt men de </w:t>
      </w:r>
      <w:r w:rsidR="005F0388">
        <w:rPr>
          <w:rFonts w:hint="cs"/>
          <w:sz w:val="24"/>
          <w:szCs w:val="24"/>
          <w:rtl/>
          <w:lang w:val="nl-NL"/>
        </w:rPr>
        <w:t xml:space="preserve"> פסוק : </w:t>
      </w:r>
      <w:r w:rsidR="005F0388" w:rsidRPr="005F0388">
        <w:rPr>
          <w:rFonts w:hint="cs"/>
          <w:b/>
          <w:bCs/>
          <w:sz w:val="24"/>
          <w:szCs w:val="24"/>
          <w:u w:val="single"/>
          <w:rtl/>
          <w:lang w:val="nl-NL"/>
        </w:rPr>
        <w:t>ברוך שם כבוד.</w:t>
      </w:r>
      <w:r w:rsidR="005F0388">
        <w:rPr>
          <w:rFonts w:hint="cs"/>
          <w:sz w:val="24"/>
          <w:szCs w:val="24"/>
          <w:rtl/>
          <w:lang w:val="nl-NL"/>
        </w:rPr>
        <w:t>....</w:t>
      </w:r>
      <w:r w:rsidR="005F0388">
        <w:rPr>
          <w:sz w:val="24"/>
          <w:szCs w:val="24"/>
          <w:lang w:val="nl-NL"/>
        </w:rPr>
        <w:t xml:space="preserve">zacht met de juiste </w:t>
      </w:r>
      <w:r w:rsidR="005F0388">
        <w:rPr>
          <w:rFonts w:hint="cs"/>
          <w:sz w:val="24"/>
          <w:szCs w:val="24"/>
          <w:rtl/>
          <w:lang w:val="nl-NL"/>
        </w:rPr>
        <w:t>כוונה</w:t>
      </w:r>
      <w:r w:rsidR="005F0388">
        <w:rPr>
          <w:sz w:val="24"/>
          <w:szCs w:val="24"/>
          <w:lang w:val="nl-NL"/>
        </w:rPr>
        <w:t xml:space="preserve"> van deze woorden.</w:t>
      </w:r>
    </w:p>
    <w:p w:rsidR="00E36A8B" w:rsidRDefault="00E36A8B" w:rsidP="00AE55BB">
      <w:pPr>
        <w:bidi w:val="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Er zijn nog meer </w:t>
      </w:r>
      <w:r w:rsidR="00113406">
        <w:rPr>
          <w:rFonts w:hint="cs"/>
          <w:sz w:val="24"/>
          <w:szCs w:val="24"/>
          <w:rtl/>
          <w:lang w:val="nl-NL"/>
        </w:rPr>
        <w:t>כוונות</w:t>
      </w:r>
      <w:r>
        <w:rPr>
          <w:sz w:val="24"/>
          <w:szCs w:val="24"/>
          <w:lang w:val="nl-NL"/>
        </w:rPr>
        <w:t xml:space="preserve"> bij </w:t>
      </w:r>
      <w:r w:rsidR="00113406">
        <w:rPr>
          <w:rFonts w:hint="cs"/>
          <w:sz w:val="24"/>
          <w:szCs w:val="24"/>
          <w:rtl/>
          <w:lang w:val="nl-NL"/>
        </w:rPr>
        <w:t>קריאת שמע</w:t>
      </w:r>
      <w:r>
        <w:rPr>
          <w:sz w:val="24"/>
          <w:szCs w:val="24"/>
          <w:lang w:val="nl-NL"/>
        </w:rPr>
        <w:t xml:space="preserve">, maar in eerste instantie zal men allee maar concentreren op de betekenis van de woorden, aangezien verdere diepe intenties de eenvoudige intentie kan storen en men de </w:t>
      </w:r>
      <w:r w:rsidR="00113406">
        <w:rPr>
          <w:rFonts w:hint="cs"/>
          <w:sz w:val="24"/>
          <w:szCs w:val="24"/>
          <w:rtl/>
          <w:lang w:val="nl-NL"/>
        </w:rPr>
        <w:t>מצווה</w:t>
      </w:r>
      <w:r>
        <w:rPr>
          <w:sz w:val="24"/>
          <w:szCs w:val="24"/>
          <w:lang w:val="nl-NL"/>
        </w:rPr>
        <w:t xml:space="preserve"> niet </w:t>
      </w:r>
      <w:r w:rsidR="00113406">
        <w:rPr>
          <w:rFonts w:hint="cs"/>
          <w:sz w:val="24"/>
          <w:szCs w:val="24"/>
          <w:rtl/>
          <w:lang w:val="nl-NL"/>
        </w:rPr>
        <w:t>יוצא</w:t>
      </w:r>
      <w:r>
        <w:rPr>
          <w:sz w:val="24"/>
          <w:szCs w:val="24"/>
          <w:lang w:val="nl-NL"/>
        </w:rPr>
        <w:t xml:space="preserve"> is.</w:t>
      </w:r>
    </w:p>
    <w:p w:rsidR="00F61A7B" w:rsidRDefault="00F61A7B" w:rsidP="00AE55BB">
      <w:pPr>
        <w:bidi w:val="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De </w:t>
      </w:r>
      <w:r w:rsidR="00113406">
        <w:rPr>
          <w:rFonts w:hint="cs"/>
          <w:sz w:val="24"/>
          <w:szCs w:val="24"/>
          <w:rtl/>
          <w:lang w:val="nl-NL"/>
        </w:rPr>
        <w:t>דלת</w:t>
      </w:r>
      <w:r>
        <w:rPr>
          <w:sz w:val="24"/>
          <w:szCs w:val="24"/>
          <w:lang w:val="nl-NL"/>
        </w:rPr>
        <w:t xml:space="preserve"> van de </w:t>
      </w:r>
      <w:r w:rsidR="00113406">
        <w:rPr>
          <w:rFonts w:hint="cs"/>
          <w:sz w:val="24"/>
          <w:szCs w:val="24"/>
          <w:rtl/>
          <w:lang w:val="nl-NL"/>
        </w:rPr>
        <w:t>אחד</w:t>
      </w:r>
      <w:r>
        <w:rPr>
          <w:sz w:val="24"/>
          <w:szCs w:val="24"/>
          <w:lang w:val="nl-NL"/>
        </w:rPr>
        <w:t xml:space="preserve"> zal men iets verlengen, met de intentie dat</w:t>
      </w:r>
      <w:r w:rsidR="00113406">
        <w:rPr>
          <w:rFonts w:hint="cs"/>
          <w:sz w:val="24"/>
          <w:szCs w:val="24"/>
          <w:rtl/>
          <w:lang w:val="nl-NL"/>
        </w:rPr>
        <w:t>הקב"ה</w:t>
      </w:r>
      <w:r>
        <w:rPr>
          <w:sz w:val="24"/>
          <w:szCs w:val="24"/>
          <w:lang w:val="nl-NL"/>
        </w:rPr>
        <w:t xml:space="preserve"> heerst over alle werelden.</w:t>
      </w:r>
    </w:p>
    <w:p w:rsidR="00F61A7B" w:rsidRDefault="00F61A7B" w:rsidP="00AE55BB">
      <w:pPr>
        <w:bidi w:val="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In de </w:t>
      </w:r>
      <w:r w:rsidR="005C77E4">
        <w:rPr>
          <w:rFonts w:hint="cs"/>
          <w:sz w:val="24"/>
          <w:szCs w:val="24"/>
          <w:rtl/>
          <w:lang w:val="nl-NL"/>
        </w:rPr>
        <w:t xml:space="preserve">תפילת </w:t>
      </w:r>
      <w:r w:rsidR="00113406">
        <w:rPr>
          <w:rFonts w:hint="cs"/>
          <w:sz w:val="24"/>
          <w:szCs w:val="24"/>
          <w:rtl/>
          <w:lang w:val="nl-NL"/>
        </w:rPr>
        <w:t>שמונה עשרה</w:t>
      </w:r>
      <w:r>
        <w:rPr>
          <w:sz w:val="24"/>
          <w:szCs w:val="24"/>
          <w:lang w:val="nl-NL"/>
        </w:rPr>
        <w:t xml:space="preserve"> zal men in eerste instantie de </w:t>
      </w:r>
      <w:r w:rsidR="005C77E4">
        <w:rPr>
          <w:rFonts w:hint="cs"/>
          <w:sz w:val="24"/>
          <w:szCs w:val="24"/>
          <w:rtl/>
          <w:lang w:val="nl-NL"/>
        </w:rPr>
        <w:t>כוונה</w:t>
      </w:r>
      <w:r>
        <w:rPr>
          <w:sz w:val="24"/>
          <w:szCs w:val="24"/>
          <w:lang w:val="nl-NL"/>
        </w:rPr>
        <w:t xml:space="preserve"> hebben voor de hele </w:t>
      </w:r>
      <w:r w:rsidR="005C77E4">
        <w:rPr>
          <w:rFonts w:hint="cs"/>
          <w:sz w:val="24"/>
          <w:szCs w:val="24"/>
          <w:rtl/>
          <w:lang w:val="nl-NL"/>
        </w:rPr>
        <w:t>שמונה עשרה</w:t>
      </w:r>
      <w:r>
        <w:rPr>
          <w:sz w:val="24"/>
          <w:szCs w:val="24"/>
          <w:lang w:val="nl-NL"/>
        </w:rPr>
        <w:t xml:space="preserve">. Maar minstens zal men </w:t>
      </w:r>
      <w:r w:rsidR="005C77E4">
        <w:rPr>
          <w:rFonts w:hint="cs"/>
          <w:sz w:val="24"/>
          <w:szCs w:val="24"/>
          <w:rtl/>
          <w:lang w:val="nl-NL"/>
        </w:rPr>
        <w:t>כוונה</w:t>
      </w:r>
      <w:r w:rsidR="008735F4">
        <w:rPr>
          <w:sz w:val="24"/>
          <w:szCs w:val="24"/>
          <w:lang w:val="nl-NL"/>
        </w:rPr>
        <w:t xml:space="preserve"> hebben</w:t>
      </w:r>
      <w:r w:rsidR="00D404E5">
        <w:rPr>
          <w:sz w:val="24"/>
          <w:szCs w:val="24"/>
          <w:lang w:val="nl-NL"/>
        </w:rPr>
        <w:t xml:space="preserve"> bij de betekenis van de woorden</w:t>
      </w:r>
      <w:r>
        <w:rPr>
          <w:sz w:val="24"/>
          <w:szCs w:val="24"/>
          <w:lang w:val="nl-NL"/>
        </w:rPr>
        <w:t xml:space="preserve">, </w:t>
      </w:r>
      <w:r w:rsidR="008735F4">
        <w:rPr>
          <w:sz w:val="24"/>
          <w:szCs w:val="24"/>
          <w:lang w:val="nl-NL"/>
        </w:rPr>
        <w:t>van de</w:t>
      </w:r>
      <w:r>
        <w:rPr>
          <w:sz w:val="24"/>
          <w:szCs w:val="24"/>
          <w:lang w:val="nl-NL"/>
        </w:rPr>
        <w:t xml:space="preserve"> </w:t>
      </w:r>
      <w:r w:rsidR="008735F4">
        <w:rPr>
          <w:sz w:val="24"/>
          <w:szCs w:val="24"/>
          <w:lang w:val="nl-NL"/>
        </w:rPr>
        <w:t>eerste</w:t>
      </w:r>
      <w:proofErr w:type="gramStart"/>
      <w:r w:rsidR="005C77E4">
        <w:rPr>
          <w:rFonts w:hint="cs"/>
          <w:sz w:val="24"/>
          <w:szCs w:val="24"/>
          <w:rtl/>
          <w:lang w:val="nl-NL"/>
        </w:rPr>
        <w:t xml:space="preserve">ברכה </w:t>
      </w:r>
      <w:r w:rsidR="008735F4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>van</w:t>
      </w:r>
      <w:proofErr w:type="gramEnd"/>
      <w:r>
        <w:rPr>
          <w:sz w:val="24"/>
          <w:szCs w:val="24"/>
          <w:lang w:val="nl-NL"/>
        </w:rPr>
        <w:t xml:space="preserve"> de </w:t>
      </w:r>
      <w:r w:rsidR="00113406">
        <w:rPr>
          <w:rFonts w:hint="cs"/>
          <w:sz w:val="24"/>
          <w:szCs w:val="24"/>
          <w:rtl/>
          <w:lang w:val="nl-NL"/>
        </w:rPr>
        <w:t>שמונה עשרה</w:t>
      </w:r>
      <w:r>
        <w:rPr>
          <w:sz w:val="24"/>
          <w:szCs w:val="24"/>
          <w:lang w:val="nl-NL"/>
        </w:rPr>
        <w:t xml:space="preserve">, nl. tot </w:t>
      </w:r>
      <w:r w:rsidR="00113406">
        <w:rPr>
          <w:rFonts w:hint="cs"/>
          <w:sz w:val="24"/>
          <w:szCs w:val="24"/>
          <w:rtl/>
          <w:lang w:val="nl-NL"/>
        </w:rPr>
        <w:t>מגן אברהם</w:t>
      </w:r>
      <w:r>
        <w:rPr>
          <w:sz w:val="24"/>
          <w:szCs w:val="24"/>
          <w:lang w:val="nl-NL"/>
        </w:rPr>
        <w:t>.</w:t>
      </w:r>
    </w:p>
    <w:p w:rsidR="00260177" w:rsidRDefault="00260177" w:rsidP="00AE55BB">
      <w:pPr>
        <w:bidi w:val="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Aangezien de </w:t>
      </w:r>
      <w:r w:rsidR="005C77E4">
        <w:rPr>
          <w:rFonts w:hint="cs"/>
          <w:sz w:val="24"/>
          <w:szCs w:val="24"/>
          <w:rtl/>
          <w:lang w:val="nl-NL"/>
        </w:rPr>
        <w:t>כוונה</w:t>
      </w:r>
      <w:r>
        <w:rPr>
          <w:sz w:val="24"/>
          <w:szCs w:val="24"/>
          <w:lang w:val="nl-NL"/>
        </w:rPr>
        <w:t xml:space="preserve"> belangrijk is, bij het hele </w:t>
      </w:r>
      <w:proofErr w:type="spellStart"/>
      <w:r>
        <w:rPr>
          <w:sz w:val="24"/>
          <w:szCs w:val="24"/>
          <w:lang w:val="nl-NL"/>
        </w:rPr>
        <w:t>davenen</w:t>
      </w:r>
      <w:proofErr w:type="spellEnd"/>
      <w:r>
        <w:rPr>
          <w:sz w:val="24"/>
          <w:szCs w:val="24"/>
          <w:lang w:val="nl-NL"/>
        </w:rPr>
        <w:t xml:space="preserve">, zal men voor het begin van het </w:t>
      </w:r>
      <w:proofErr w:type="spellStart"/>
      <w:r>
        <w:rPr>
          <w:sz w:val="24"/>
          <w:szCs w:val="24"/>
          <w:lang w:val="nl-NL"/>
        </w:rPr>
        <w:t>davenen</w:t>
      </w:r>
      <w:proofErr w:type="spellEnd"/>
      <w:r>
        <w:rPr>
          <w:sz w:val="24"/>
          <w:szCs w:val="24"/>
          <w:lang w:val="nl-NL"/>
        </w:rPr>
        <w:t xml:space="preserve">, alle storende gedachten opzij leggen </w:t>
      </w:r>
      <w:r w:rsidR="0028251C">
        <w:rPr>
          <w:sz w:val="24"/>
          <w:szCs w:val="24"/>
          <w:lang w:val="nl-NL"/>
        </w:rPr>
        <w:t xml:space="preserve">en realiseren dat wij nu met </w:t>
      </w:r>
      <w:r w:rsidR="005C77E4">
        <w:rPr>
          <w:rFonts w:hint="cs"/>
          <w:sz w:val="24"/>
          <w:szCs w:val="24"/>
          <w:rtl/>
          <w:lang w:val="nl-NL"/>
        </w:rPr>
        <w:t xml:space="preserve">הקב"ה </w:t>
      </w:r>
      <w:r w:rsidR="0028251C">
        <w:rPr>
          <w:sz w:val="24"/>
          <w:szCs w:val="24"/>
          <w:lang w:val="nl-NL"/>
        </w:rPr>
        <w:lastRenderedPageBreak/>
        <w:t>gaan praten. Degenen die voor de</w:t>
      </w:r>
      <w:proofErr w:type="gramStart"/>
      <w:r w:rsidR="005C77E4">
        <w:rPr>
          <w:rFonts w:hint="cs"/>
          <w:sz w:val="24"/>
          <w:szCs w:val="24"/>
          <w:rtl/>
          <w:lang w:val="nl-NL"/>
        </w:rPr>
        <w:t xml:space="preserve">תפילה </w:t>
      </w:r>
      <w:r w:rsidR="0028251C">
        <w:rPr>
          <w:sz w:val="24"/>
          <w:szCs w:val="24"/>
          <w:lang w:val="nl-NL"/>
        </w:rPr>
        <w:t xml:space="preserve"> verdrietige</w:t>
      </w:r>
      <w:proofErr w:type="gramEnd"/>
      <w:r w:rsidR="0028251C">
        <w:rPr>
          <w:sz w:val="24"/>
          <w:szCs w:val="24"/>
          <w:lang w:val="nl-NL"/>
        </w:rPr>
        <w:t xml:space="preserve"> gedachten hebben of bepaalde boosheid in zich hebben of andere storende gedachten, als bv-zakentransacties die hij moet uitvoeren enz. zullen proberen al deze gedachten opzij te leggen, opdat zij zich volledig op hun </w:t>
      </w:r>
      <w:r w:rsidR="005C77E4">
        <w:rPr>
          <w:rFonts w:hint="cs"/>
          <w:sz w:val="24"/>
          <w:szCs w:val="24"/>
          <w:rtl/>
          <w:lang w:val="nl-NL"/>
        </w:rPr>
        <w:t>תפילה</w:t>
      </w:r>
      <w:r w:rsidR="0028251C">
        <w:rPr>
          <w:sz w:val="24"/>
          <w:szCs w:val="24"/>
          <w:lang w:val="nl-NL"/>
        </w:rPr>
        <w:t xml:space="preserve"> kunnen concentreren.</w:t>
      </w:r>
    </w:p>
    <w:p w:rsidR="0028251C" w:rsidRDefault="0028251C" w:rsidP="007F7ABB">
      <w:pPr>
        <w:bidi w:val="0"/>
        <w:jc w:val="both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Bij </w:t>
      </w:r>
      <w:proofErr w:type="gramStart"/>
      <w:r>
        <w:rPr>
          <w:sz w:val="24"/>
          <w:szCs w:val="24"/>
          <w:lang w:val="nl-NL"/>
        </w:rPr>
        <w:t xml:space="preserve">de </w:t>
      </w:r>
      <w:r w:rsidR="005C77E4">
        <w:rPr>
          <w:sz w:val="24"/>
          <w:szCs w:val="24"/>
          <w:lang w:val="nl-NL"/>
        </w:rPr>
        <w:t>,</w:t>
      </w:r>
      <w:r w:rsidR="005C77E4">
        <w:rPr>
          <w:rFonts w:hint="cs"/>
          <w:sz w:val="24"/>
          <w:szCs w:val="24"/>
          <w:rtl/>
          <w:lang w:val="nl-NL"/>
        </w:rPr>
        <w:t>תפילת</w:t>
      </w:r>
      <w:proofErr w:type="gramEnd"/>
      <w:r w:rsidR="005C77E4">
        <w:rPr>
          <w:rFonts w:hint="cs"/>
          <w:sz w:val="24"/>
          <w:szCs w:val="24"/>
          <w:rtl/>
          <w:lang w:val="nl-NL"/>
        </w:rPr>
        <w:t xml:space="preserve"> שמונה עשרה</w:t>
      </w:r>
      <w:r>
        <w:rPr>
          <w:sz w:val="24"/>
          <w:szCs w:val="24"/>
          <w:lang w:val="nl-NL"/>
        </w:rPr>
        <w:t xml:space="preserve"> moet men alles uit zijn handen verwijderen, en mag men alleen maar de</w:t>
      </w:r>
      <w:r w:rsidR="005C77E4">
        <w:rPr>
          <w:rFonts w:hint="cs"/>
          <w:sz w:val="24"/>
          <w:szCs w:val="24"/>
          <w:rtl/>
          <w:lang w:val="nl-NL"/>
        </w:rPr>
        <w:t xml:space="preserve">סדור </w:t>
      </w:r>
      <w:r>
        <w:rPr>
          <w:sz w:val="24"/>
          <w:szCs w:val="24"/>
          <w:lang w:val="nl-NL"/>
        </w:rPr>
        <w:t xml:space="preserve"> vasthouden. Er zijn mensen die betere </w:t>
      </w:r>
      <w:r w:rsidR="005C77E4">
        <w:rPr>
          <w:rFonts w:hint="cs"/>
          <w:sz w:val="24"/>
          <w:szCs w:val="24"/>
          <w:rtl/>
          <w:lang w:val="nl-NL"/>
        </w:rPr>
        <w:t>כוונה</w:t>
      </w:r>
      <w:r>
        <w:rPr>
          <w:sz w:val="24"/>
          <w:szCs w:val="24"/>
          <w:lang w:val="nl-NL"/>
        </w:rPr>
        <w:t xml:space="preserve">hebben als ze uit hun hoofd met gesloten ogen </w:t>
      </w:r>
      <w:proofErr w:type="spellStart"/>
      <w:r>
        <w:rPr>
          <w:sz w:val="24"/>
          <w:szCs w:val="24"/>
          <w:lang w:val="nl-NL"/>
        </w:rPr>
        <w:t>davenen</w:t>
      </w:r>
      <w:proofErr w:type="spellEnd"/>
      <w:r>
        <w:rPr>
          <w:sz w:val="24"/>
          <w:szCs w:val="24"/>
          <w:lang w:val="nl-NL"/>
        </w:rPr>
        <w:t xml:space="preserve">, en zijn anderen die betere </w:t>
      </w:r>
      <w:r w:rsidR="005C77E4">
        <w:rPr>
          <w:rFonts w:hint="cs"/>
          <w:sz w:val="24"/>
          <w:szCs w:val="24"/>
          <w:rtl/>
          <w:lang w:val="nl-NL"/>
        </w:rPr>
        <w:t>כוונה</w:t>
      </w:r>
      <w:r>
        <w:rPr>
          <w:sz w:val="24"/>
          <w:szCs w:val="24"/>
          <w:lang w:val="nl-NL"/>
        </w:rPr>
        <w:t xml:space="preserve"> hebben als ze de tekst voor hun hebben. In ieder geval zal men tijdens de </w:t>
      </w:r>
      <w:r w:rsidR="005C77E4">
        <w:rPr>
          <w:rFonts w:hint="cs"/>
          <w:sz w:val="24"/>
          <w:szCs w:val="24"/>
          <w:rtl/>
          <w:lang w:val="nl-NL"/>
        </w:rPr>
        <w:t>שמונה עשרה</w:t>
      </w:r>
      <w:r>
        <w:rPr>
          <w:sz w:val="24"/>
          <w:szCs w:val="24"/>
          <w:lang w:val="nl-NL"/>
        </w:rPr>
        <w:t xml:space="preserve"> de concentratie niet verliezen, en daarom allee</w:t>
      </w:r>
      <w:r w:rsidR="008735F4">
        <w:rPr>
          <w:sz w:val="24"/>
          <w:szCs w:val="24"/>
          <w:lang w:val="nl-NL"/>
        </w:rPr>
        <w:t>n</w:t>
      </w:r>
      <w:r>
        <w:rPr>
          <w:sz w:val="24"/>
          <w:szCs w:val="24"/>
          <w:lang w:val="nl-NL"/>
        </w:rPr>
        <w:t xml:space="preserve"> maar in de </w:t>
      </w:r>
      <w:r w:rsidR="005C77E4">
        <w:rPr>
          <w:rFonts w:hint="cs"/>
          <w:sz w:val="24"/>
          <w:szCs w:val="24"/>
          <w:rtl/>
          <w:lang w:val="nl-NL"/>
        </w:rPr>
        <w:t>סדור</w:t>
      </w:r>
      <w:r>
        <w:rPr>
          <w:sz w:val="24"/>
          <w:szCs w:val="24"/>
          <w:lang w:val="nl-NL"/>
        </w:rPr>
        <w:t xml:space="preserve"> kijken. Daarom zal men niet gaan </w:t>
      </w:r>
      <w:proofErr w:type="spellStart"/>
      <w:r>
        <w:rPr>
          <w:sz w:val="24"/>
          <w:szCs w:val="24"/>
          <w:lang w:val="nl-NL"/>
        </w:rPr>
        <w:t>davenen</w:t>
      </w:r>
      <w:proofErr w:type="spellEnd"/>
      <w:r>
        <w:rPr>
          <w:sz w:val="24"/>
          <w:szCs w:val="24"/>
          <w:lang w:val="nl-NL"/>
        </w:rPr>
        <w:t xml:space="preserve"> in een gangpad, waar veel mensen hem tijdens de</w:t>
      </w:r>
      <w:r w:rsidR="005C77E4">
        <w:rPr>
          <w:rFonts w:hint="cs"/>
          <w:sz w:val="24"/>
          <w:szCs w:val="24"/>
          <w:rtl/>
          <w:lang w:val="nl-NL"/>
        </w:rPr>
        <w:t>שמונה עשרה</w:t>
      </w:r>
      <w:r>
        <w:rPr>
          <w:sz w:val="24"/>
          <w:szCs w:val="24"/>
          <w:lang w:val="nl-NL"/>
        </w:rPr>
        <w:t xml:space="preserve"> passeren, aangezien dit de</w:t>
      </w:r>
      <w:r w:rsidR="007F7ABB">
        <w:rPr>
          <w:sz w:val="24"/>
          <w:szCs w:val="24"/>
          <w:lang w:val="nl-NL"/>
        </w:rPr>
        <w:t xml:space="preserve"> </w:t>
      </w:r>
      <w:r w:rsidR="007F7ABB">
        <w:rPr>
          <w:rFonts w:hint="cs"/>
          <w:sz w:val="24"/>
          <w:szCs w:val="24"/>
          <w:rtl/>
          <w:lang w:val="nl-NL"/>
        </w:rPr>
        <w:t>כוונה</w:t>
      </w:r>
      <w:r w:rsidR="005C77E4">
        <w:rPr>
          <w:sz w:val="24"/>
          <w:szCs w:val="24"/>
          <w:lang w:val="nl-NL"/>
        </w:rPr>
        <w:t xml:space="preserve"> </w:t>
      </w:r>
      <w:r>
        <w:rPr>
          <w:sz w:val="24"/>
          <w:szCs w:val="24"/>
          <w:lang w:val="nl-NL"/>
        </w:rPr>
        <w:t xml:space="preserve">  stoort. Men zal ook niet </w:t>
      </w:r>
      <w:proofErr w:type="spellStart"/>
      <w:r>
        <w:rPr>
          <w:sz w:val="24"/>
          <w:szCs w:val="24"/>
          <w:lang w:val="nl-NL"/>
        </w:rPr>
        <w:t>davenen</w:t>
      </w:r>
      <w:proofErr w:type="spellEnd"/>
      <w:r>
        <w:rPr>
          <w:sz w:val="24"/>
          <w:szCs w:val="24"/>
          <w:lang w:val="nl-NL"/>
        </w:rPr>
        <w:t xml:space="preserve"> tegenover een foto of schilderij. Mocht hij zich </w:t>
      </w:r>
      <w:r w:rsidR="007F7ABB">
        <w:rPr>
          <w:sz w:val="24"/>
          <w:szCs w:val="24"/>
          <w:lang w:val="nl-NL"/>
        </w:rPr>
        <w:t>b</w:t>
      </w:r>
      <w:r>
        <w:rPr>
          <w:sz w:val="24"/>
          <w:szCs w:val="24"/>
          <w:lang w:val="nl-NL"/>
        </w:rPr>
        <w:t xml:space="preserve">evinden tegenover portretten, zal hij zijn ogen sluiten. Tegenover een spiegel mag men niet </w:t>
      </w:r>
      <w:proofErr w:type="spellStart"/>
      <w:r>
        <w:rPr>
          <w:sz w:val="24"/>
          <w:szCs w:val="24"/>
          <w:lang w:val="nl-NL"/>
        </w:rPr>
        <w:t>davenen</w:t>
      </w:r>
      <w:proofErr w:type="spellEnd"/>
      <w:r>
        <w:rPr>
          <w:sz w:val="24"/>
          <w:szCs w:val="24"/>
          <w:lang w:val="nl-NL"/>
        </w:rPr>
        <w:t xml:space="preserve"> ook niet met gesloten ogen.</w:t>
      </w:r>
    </w:p>
    <w:p w:rsidR="00C355E5" w:rsidRDefault="00C355E5" w:rsidP="00AE55BB">
      <w:pPr>
        <w:bidi w:val="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>Men zal de hele</w:t>
      </w:r>
      <w:proofErr w:type="gramStart"/>
      <w:r w:rsidR="007F7ABB">
        <w:rPr>
          <w:rFonts w:hint="cs"/>
          <w:sz w:val="24"/>
          <w:szCs w:val="24"/>
          <w:rtl/>
          <w:lang w:val="nl-NL"/>
        </w:rPr>
        <w:t xml:space="preserve">תפילה </w:t>
      </w:r>
      <w:r>
        <w:rPr>
          <w:sz w:val="24"/>
          <w:szCs w:val="24"/>
          <w:lang w:val="nl-NL"/>
        </w:rPr>
        <w:t xml:space="preserve"> met</w:t>
      </w:r>
      <w:proofErr w:type="gramEnd"/>
      <w:r>
        <w:rPr>
          <w:sz w:val="24"/>
          <w:szCs w:val="24"/>
          <w:lang w:val="nl-NL"/>
        </w:rPr>
        <w:t xml:space="preserve"> rust en in een rustig tempo zeggen, opdat men de juiste </w:t>
      </w:r>
      <w:r w:rsidR="007F7ABB">
        <w:rPr>
          <w:rFonts w:hint="cs"/>
          <w:sz w:val="24"/>
          <w:szCs w:val="24"/>
          <w:rtl/>
          <w:lang w:val="nl-NL"/>
        </w:rPr>
        <w:t>כוונה</w:t>
      </w:r>
      <w:r>
        <w:rPr>
          <w:sz w:val="24"/>
          <w:szCs w:val="24"/>
          <w:lang w:val="nl-NL"/>
        </w:rPr>
        <w:t xml:space="preserve"> </w:t>
      </w:r>
      <w:r w:rsidR="007F7ABB">
        <w:rPr>
          <w:sz w:val="24"/>
          <w:szCs w:val="24"/>
          <w:lang w:val="nl-NL"/>
        </w:rPr>
        <w:t xml:space="preserve">zal </w:t>
      </w:r>
      <w:r>
        <w:rPr>
          <w:sz w:val="24"/>
          <w:szCs w:val="24"/>
          <w:lang w:val="nl-NL"/>
        </w:rPr>
        <w:t xml:space="preserve">hebben. Het is beter om minder te zeggen met de juiste </w:t>
      </w:r>
      <w:r w:rsidR="007F7ABB">
        <w:rPr>
          <w:rFonts w:hint="cs"/>
          <w:sz w:val="24"/>
          <w:szCs w:val="24"/>
          <w:rtl/>
          <w:lang w:val="nl-NL"/>
        </w:rPr>
        <w:t>כוונה</w:t>
      </w:r>
      <w:r>
        <w:rPr>
          <w:sz w:val="24"/>
          <w:szCs w:val="24"/>
          <w:lang w:val="nl-NL"/>
        </w:rPr>
        <w:t xml:space="preserve">dan veel zonder </w:t>
      </w:r>
      <w:r w:rsidR="007F7ABB">
        <w:rPr>
          <w:rFonts w:hint="cs"/>
          <w:sz w:val="24"/>
          <w:szCs w:val="24"/>
          <w:rtl/>
          <w:lang w:val="nl-NL"/>
        </w:rPr>
        <w:t>כוונה</w:t>
      </w:r>
      <w:r>
        <w:rPr>
          <w:sz w:val="24"/>
          <w:szCs w:val="24"/>
          <w:lang w:val="nl-NL"/>
        </w:rPr>
        <w:t xml:space="preserve">. </w:t>
      </w:r>
    </w:p>
    <w:p w:rsidR="00C355E5" w:rsidRDefault="00C355E5" w:rsidP="00AE55BB">
      <w:pPr>
        <w:bidi w:val="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Aangezien een groot of merendeel van het succes van een persoon afhangt van de </w:t>
      </w:r>
      <w:r w:rsidR="007F7ABB">
        <w:rPr>
          <w:rFonts w:hint="cs"/>
          <w:sz w:val="24"/>
          <w:szCs w:val="24"/>
          <w:rtl/>
          <w:lang w:val="nl-NL"/>
        </w:rPr>
        <w:t>תפילות</w:t>
      </w:r>
      <w:r>
        <w:rPr>
          <w:sz w:val="24"/>
          <w:szCs w:val="24"/>
          <w:lang w:val="nl-NL"/>
        </w:rPr>
        <w:t xml:space="preserve">, zal men beseffen dat de inzet die men in de </w:t>
      </w:r>
      <w:r w:rsidR="007F7ABB">
        <w:rPr>
          <w:rFonts w:hint="cs"/>
          <w:sz w:val="24"/>
          <w:szCs w:val="24"/>
          <w:rtl/>
          <w:lang w:val="nl-NL"/>
        </w:rPr>
        <w:t>תפילה</w:t>
      </w:r>
      <w:r>
        <w:rPr>
          <w:sz w:val="24"/>
          <w:szCs w:val="24"/>
          <w:lang w:val="nl-NL"/>
        </w:rPr>
        <w:t xml:space="preserve"> legt, de beste </w:t>
      </w:r>
      <w:r w:rsidR="007F7ABB">
        <w:rPr>
          <w:rFonts w:hint="cs"/>
          <w:sz w:val="24"/>
          <w:szCs w:val="24"/>
          <w:rtl/>
          <w:lang w:val="nl-NL"/>
        </w:rPr>
        <w:t>השתדלות</w:t>
      </w:r>
      <w:r>
        <w:rPr>
          <w:sz w:val="24"/>
          <w:szCs w:val="24"/>
          <w:lang w:val="nl-NL"/>
        </w:rPr>
        <w:t xml:space="preserve"> is om te slagen in het leven, zowel </w:t>
      </w:r>
      <w:r w:rsidR="007F7ABB">
        <w:rPr>
          <w:rFonts w:hint="cs"/>
          <w:sz w:val="24"/>
          <w:szCs w:val="24"/>
          <w:rtl/>
          <w:lang w:val="nl-NL"/>
        </w:rPr>
        <w:t>רוחניות</w:t>
      </w:r>
      <w:r>
        <w:rPr>
          <w:sz w:val="24"/>
          <w:szCs w:val="24"/>
          <w:lang w:val="nl-NL"/>
        </w:rPr>
        <w:t xml:space="preserve"> als</w:t>
      </w:r>
      <w:proofErr w:type="gramStart"/>
      <w:r w:rsidR="007F7ABB">
        <w:rPr>
          <w:rFonts w:hint="cs"/>
          <w:sz w:val="24"/>
          <w:szCs w:val="24"/>
          <w:rtl/>
          <w:lang w:val="nl-NL"/>
        </w:rPr>
        <w:t xml:space="preserve">גשמיות </w:t>
      </w:r>
      <w:r>
        <w:rPr>
          <w:sz w:val="24"/>
          <w:szCs w:val="24"/>
          <w:lang w:val="nl-NL"/>
        </w:rPr>
        <w:t>.</w:t>
      </w:r>
      <w:proofErr w:type="gramEnd"/>
      <w:r w:rsidR="00497DB1">
        <w:rPr>
          <w:sz w:val="24"/>
          <w:szCs w:val="24"/>
          <w:lang w:val="nl-NL"/>
        </w:rPr>
        <w:t xml:space="preserve"> Hoe meer men</w:t>
      </w:r>
      <w:proofErr w:type="gramStart"/>
      <w:r w:rsidR="007F7ABB">
        <w:rPr>
          <w:rFonts w:hint="cs"/>
          <w:sz w:val="24"/>
          <w:szCs w:val="24"/>
          <w:rtl/>
          <w:lang w:val="nl-NL"/>
        </w:rPr>
        <w:t xml:space="preserve">כוונה </w:t>
      </w:r>
      <w:r w:rsidR="00497DB1">
        <w:rPr>
          <w:sz w:val="24"/>
          <w:szCs w:val="24"/>
          <w:lang w:val="nl-NL"/>
        </w:rPr>
        <w:t xml:space="preserve"> heeft</w:t>
      </w:r>
      <w:proofErr w:type="gramEnd"/>
      <w:r w:rsidR="00497DB1">
        <w:rPr>
          <w:sz w:val="24"/>
          <w:szCs w:val="24"/>
          <w:lang w:val="nl-NL"/>
        </w:rPr>
        <w:t xml:space="preserve"> bij de </w:t>
      </w:r>
      <w:r w:rsidR="007F7ABB">
        <w:rPr>
          <w:rFonts w:hint="cs"/>
          <w:sz w:val="24"/>
          <w:szCs w:val="24"/>
          <w:rtl/>
          <w:lang w:val="nl-NL"/>
        </w:rPr>
        <w:t>תפילה</w:t>
      </w:r>
      <w:r w:rsidR="00497DB1">
        <w:rPr>
          <w:sz w:val="24"/>
          <w:szCs w:val="24"/>
          <w:lang w:val="nl-NL"/>
        </w:rPr>
        <w:t>, des te meer zullen zijn</w:t>
      </w:r>
      <w:r w:rsidR="007F7ABB">
        <w:rPr>
          <w:rFonts w:hint="cs"/>
          <w:sz w:val="24"/>
          <w:szCs w:val="24"/>
          <w:rtl/>
          <w:lang w:val="nl-NL"/>
        </w:rPr>
        <w:t xml:space="preserve">תפילות </w:t>
      </w:r>
      <w:r w:rsidR="00497DB1">
        <w:rPr>
          <w:sz w:val="24"/>
          <w:szCs w:val="24"/>
          <w:lang w:val="nl-NL"/>
        </w:rPr>
        <w:t xml:space="preserve"> invloed en resultaat hebben in zijn leven.</w:t>
      </w:r>
      <w:r w:rsidR="007F7ABB">
        <w:rPr>
          <w:sz w:val="24"/>
          <w:szCs w:val="24"/>
          <w:lang w:val="nl-NL"/>
        </w:rPr>
        <w:t xml:space="preserve"> </w:t>
      </w:r>
    </w:p>
    <w:p w:rsidR="007F7ABB" w:rsidRDefault="007F7ABB" w:rsidP="007F7ABB">
      <w:pPr>
        <w:bidi w:val="0"/>
        <w:rPr>
          <w:sz w:val="24"/>
          <w:szCs w:val="24"/>
          <w:lang w:val="nl-NL"/>
        </w:rPr>
      </w:pPr>
      <w:r>
        <w:rPr>
          <w:sz w:val="24"/>
          <w:szCs w:val="24"/>
          <w:lang w:val="nl-NL"/>
        </w:rPr>
        <w:t xml:space="preserve">Voordat men de sjoel betreedt zal men zijn mobiele telefoon uitdoen, of op zacht zetten, zodat hij ongestoord kan </w:t>
      </w:r>
      <w:proofErr w:type="spellStart"/>
      <w:r>
        <w:rPr>
          <w:sz w:val="24"/>
          <w:szCs w:val="24"/>
          <w:lang w:val="nl-NL"/>
        </w:rPr>
        <w:t>davenen</w:t>
      </w:r>
      <w:proofErr w:type="spellEnd"/>
      <w:r>
        <w:rPr>
          <w:sz w:val="24"/>
          <w:szCs w:val="24"/>
          <w:lang w:val="nl-NL"/>
        </w:rPr>
        <w:t xml:space="preserve">, en ook andere mensen zullen niet gestoord worden. </w:t>
      </w:r>
      <w:bookmarkStart w:id="0" w:name="_GoBack"/>
      <w:bookmarkEnd w:id="0"/>
    </w:p>
    <w:p w:rsidR="0028251C" w:rsidRDefault="0028251C" w:rsidP="00AE55BB">
      <w:pPr>
        <w:bidi w:val="0"/>
        <w:rPr>
          <w:sz w:val="24"/>
          <w:szCs w:val="24"/>
          <w:lang w:val="nl-NL"/>
        </w:rPr>
      </w:pPr>
    </w:p>
    <w:p w:rsidR="001B0021" w:rsidRPr="00344D0C" w:rsidRDefault="00E36A8B" w:rsidP="00AE55BB">
      <w:pPr>
        <w:bidi w:val="0"/>
        <w:rPr>
          <w:sz w:val="24"/>
          <w:szCs w:val="24"/>
          <w:rtl/>
          <w:lang w:val="nl-NL"/>
        </w:rPr>
      </w:pPr>
      <w:r>
        <w:rPr>
          <w:sz w:val="24"/>
          <w:szCs w:val="24"/>
          <w:lang w:val="nl-NL"/>
        </w:rPr>
        <w:t xml:space="preserve"> </w:t>
      </w:r>
      <w:r w:rsidR="000B2A61">
        <w:rPr>
          <w:sz w:val="24"/>
          <w:szCs w:val="24"/>
          <w:lang w:val="nl-NL"/>
        </w:rPr>
        <w:t xml:space="preserve">  </w:t>
      </w:r>
    </w:p>
    <w:p w:rsidR="00344D0C" w:rsidRPr="00974A08" w:rsidRDefault="00344D0C" w:rsidP="00AE55BB">
      <w:pPr>
        <w:bidi w:val="0"/>
        <w:rPr>
          <w:sz w:val="24"/>
          <w:szCs w:val="24"/>
          <w:rtl/>
          <w:lang w:val="nl-NL"/>
        </w:rPr>
      </w:pPr>
    </w:p>
    <w:sectPr w:rsidR="00344D0C" w:rsidRPr="00974A08" w:rsidSect="008E680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A08"/>
    <w:rsid w:val="0006566E"/>
    <w:rsid w:val="000B2A61"/>
    <w:rsid w:val="00113406"/>
    <w:rsid w:val="00155B1D"/>
    <w:rsid w:val="001825BE"/>
    <w:rsid w:val="001B0021"/>
    <w:rsid w:val="001D4200"/>
    <w:rsid w:val="00260177"/>
    <w:rsid w:val="0028251C"/>
    <w:rsid w:val="002C78AB"/>
    <w:rsid w:val="00344D0C"/>
    <w:rsid w:val="00497DB1"/>
    <w:rsid w:val="005C77E4"/>
    <w:rsid w:val="005D075C"/>
    <w:rsid w:val="005F0388"/>
    <w:rsid w:val="00714C04"/>
    <w:rsid w:val="007F7ABB"/>
    <w:rsid w:val="00812203"/>
    <w:rsid w:val="008735F4"/>
    <w:rsid w:val="008E6802"/>
    <w:rsid w:val="009565B7"/>
    <w:rsid w:val="00974A08"/>
    <w:rsid w:val="00AE55BB"/>
    <w:rsid w:val="00B85FC8"/>
    <w:rsid w:val="00C355E5"/>
    <w:rsid w:val="00D10515"/>
    <w:rsid w:val="00D404E5"/>
    <w:rsid w:val="00E36A8B"/>
    <w:rsid w:val="00F32406"/>
    <w:rsid w:val="00F61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6E9AF"/>
  <w15:chartTrackingRefBased/>
  <w15:docId w15:val="{553BBF28-AA66-4274-92E5-8D2A116B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719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2018-10-09T05:44:00Z</cp:lastPrinted>
  <dcterms:created xsi:type="dcterms:W3CDTF">2018-10-09T04:04:00Z</dcterms:created>
  <dcterms:modified xsi:type="dcterms:W3CDTF">2018-10-11T18:50:00Z</dcterms:modified>
</cp:coreProperties>
</file>